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5D" w:rsidRPr="003A07C2" w:rsidRDefault="00A7095D" w:rsidP="00A7095D">
      <w:pPr>
        <w:pStyle w:val="Title"/>
        <w:spacing w:after="0"/>
        <w:rPr>
          <w:rFonts w:ascii="Calibri" w:hAnsi="Calibri" w:cs="Calibri"/>
          <w:b/>
          <w:bCs/>
          <w:smallCaps/>
          <w:color w:val="000000"/>
          <w:spacing w:val="0"/>
          <w:kern w:val="0"/>
          <w:sz w:val="22"/>
          <w:szCs w:val="22"/>
          <w:lang w:eastAsia="ja-JP"/>
        </w:rPr>
      </w:pPr>
      <w:bookmarkStart w:id="0" w:name="_GoBack"/>
      <w:bookmarkEnd w:id="0"/>
    </w:p>
    <w:p w:rsidR="00A7095D" w:rsidRPr="00A7095D" w:rsidRDefault="00A7095D" w:rsidP="00A7095D">
      <w:pPr>
        <w:pStyle w:val="Title"/>
        <w:spacing w:after="0"/>
        <w:jc w:val="center"/>
        <w:rPr>
          <w:rFonts w:ascii="Calibri" w:hAnsi="Calibri" w:cs="Calibri"/>
          <w:b/>
          <w:bCs/>
          <w:smallCaps/>
          <w:color w:val="000000"/>
          <w:spacing w:val="0"/>
          <w:kern w:val="0"/>
          <w:sz w:val="22"/>
          <w:szCs w:val="22"/>
          <w:lang w:eastAsia="ja-JP"/>
        </w:rPr>
      </w:pPr>
      <w:r w:rsidRPr="003A07C2">
        <w:rPr>
          <w:rFonts w:ascii="Calibri" w:hAnsi="Calibri" w:cs="Calibri"/>
          <w:b/>
          <w:bCs/>
          <w:smallCaps/>
          <w:color w:val="000000"/>
          <w:spacing w:val="0"/>
          <w:kern w:val="0"/>
          <w:sz w:val="22"/>
          <w:szCs w:val="22"/>
          <w:lang w:eastAsia="ja-JP"/>
        </w:rPr>
        <w:t>ANNUAL DEGREE PROGRAM ASSESSMENT</w:t>
      </w:r>
      <w:r w:rsidRPr="003A07C2">
        <w:rPr>
          <w:rFonts w:ascii="Calibri" w:hAnsi="Calibri" w:cs="Calibri"/>
          <w:sz w:val="22"/>
          <w:szCs w:val="22"/>
        </w:rPr>
        <w:t xml:space="preserve"> </w:t>
      </w:r>
      <w:r w:rsidRPr="003A07C2">
        <w:rPr>
          <w:rFonts w:ascii="Calibri" w:hAnsi="Calibri" w:cs="Calibri"/>
          <w:b/>
          <w:bCs/>
          <w:smallCaps/>
          <w:color w:val="000000"/>
          <w:spacing w:val="0"/>
          <w:kern w:val="0"/>
          <w:sz w:val="22"/>
          <w:szCs w:val="22"/>
          <w:lang w:eastAsia="ja-JP"/>
        </w:rPr>
        <w:t>REPORT</w:t>
      </w:r>
    </w:p>
    <w:p w:rsidR="00A7095D" w:rsidRDefault="00A7095D" w:rsidP="00F05F63">
      <w:pPr>
        <w:pStyle w:val="Title"/>
        <w:spacing w:after="0"/>
        <w:jc w:val="center"/>
        <w:rPr>
          <w:rFonts w:ascii="Calibri" w:hAnsi="Calibri" w:cs="Calibri"/>
          <w:b/>
          <w:bCs/>
          <w:smallCaps/>
          <w:color w:val="000000"/>
          <w:spacing w:val="0"/>
          <w:kern w:val="0"/>
          <w:sz w:val="22"/>
          <w:szCs w:val="22"/>
          <w:lang w:eastAsia="ja-JP"/>
        </w:rPr>
      </w:pPr>
      <w:r>
        <w:rPr>
          <w:rFonts w:ascii="Calibri" w:hAnsi="Calibri" w:cs="Calibri"/>
          <w:b/>
          <w:bCs/>
          <w:smallCaps/>
          <w:color w:val="000000"/>
          <w:spacing w:val="0"/>
          <w:kern w:val="0"/>
          <w:sz w:val="22"/>
          <w:szCs w:val="22"/>
          <w:lang w:eastAsia="ja-JP"/>
        </w:rPr>
        <w:t>ENGINEERING TECHNOLOGY</w:t>
      </w:r>
    </w:p>
    <w:p w:rsidR="00F05F63" w:rsidRPr="00F05F63" w:rsidRDefault="00F05F63" w:rsidP="00F05F63">
      <w:pPr>
        <w:rPr>
          <w:lang w:eastAsia="ja-JP"/>
        </w:rPr>
      </w:pPr>
    </w:p>
    <w:p w:rsidR="00A7095D" w:rsidRPr="003A07C2" w:rsidRDefault="00A7095D" w:rsidP="00A7095D">
      <w:pPr>
        <w:spacing w:after="0"/>
        <w:rPr>
          <w:rFonts w:cs="Calibri"/>
          <w:b/>
        </w:rPr>
      </w:pPr>
      <w:r w:rsidRPr="003A07C2">
        <w:rPr>
          <w:rFonts w:cs="Calibri"/>
          <w:b/>
        </w:rPr>
        <w:t>ANALYSIS TAB</w:t>
      </w:r>
    </w:p>
    <w:p w:rsidR="00A7095D" w:rsidRPr="003A07C2" w:rsidRDefault="00A7095D" w:rsidP="00A7095D">
      <w:pPr>
        <w:spacing w:after="0"/>
        <w:rPr>
          <w:rFonts w:cs="Calibri"/>
        </w:rPr>
      </w:pPr>
      <w:r w:rsidRPr="003A07C2">
        <w:rPr>
          <w:rFonts w:cs="Calibri"/>
        </w:rPr>
        <w:t>II. Analysis of the Program</w:t>
      </w:r>
    </w:p>
    <w:p w:rsidR="00A7095D" w:rsidRPr="003A07C2" w:rsidRDefault="00A7095D" w:rsidP="00A7095D">
      <w:pPr>
        <w:numPr>
          <w:ilvl w:val="1"/>
          <w:numId w:val="1"/>
        </w:numPr>
        <w:spacing w:after="0"/>
        <w:contextualSpacing/>
        <w:rPr>
          <w:rFonts w:cs="Calibri"/>
        </w:rPr>
      </w:pPr>
      <w:r w:rsidRPr="003A07C2">
        <w:rPr>
          <w:rFonts w:cs="Calibri"/>
        </w:rPr>
        <w:t>Demand Indicator: Unhealthy</w:t>
      </w:r>
    </w:p>
    <w:p w:rsidR="00A7095D" w:rsidRPr="003A07C2" w:rsidRDefault="00A7095D" w:rsidP="00A7095D">
      <w:pPr>
        <w:spacing w:after="0"/>
        <w:rPr>
          <w:rFonts w:cs="Calibri"/>
        </w:rPr>
      </w:pPr>
      <w:r>
        <w:rPr>
          <w:rFonts w:cs="Calibri"/>
        </w:rPr>
        <w:tab/>
      </w:r>
      <w:r w:rsidRPr="003A07C2">
        <w:rPr>
          <w:rFonts w:cs="Calibri"/>
        </w:rPr>
        <w:t xml:space="preserve">Demand </w:t>
      </w:r>
      <w:proofErr w:type="gramStart"/>
      <w:r w:rsidRPr="003A07C2">
        <w:rPr>
          <w:rFonts w:cs="Calibri"/>
        </w:rPr>
        <w:t>indicator ,</w:t>
      </w:r>
      <w:proofErr w:type="gramEnd"/>
      <w:r w:rsidRPr="003A07C2">
        <w:rPr>
          <w:rFonts w:cs="Calibri"/>
        </w:rPr>
        <w:t xml:space="preserve">"new and replacement positions (County Prorated)" dropped from 6 (in </w:t>
      </w:r>
      <w:r>
        <w:rPr>
          <w:rFonts w:cs="Calibri"/>
        </w:rPr>
        <w:tab/>
      </w:r>
      <w:r w:rsidRPr="003A07C2">
        <w:rPr>
          <w:rFonts w:cs="Calibri"/>
        </w:rPr>
        <w:t xml:space="preserve">2012-2013 and in 2013-2014) to 1. We do not know the source </w:t>
      </w:r>
      <w:r>
        <w:rPr>
          <w:rFonts w:cs="Calibri"/>
        </w:rPr>
        <w:t>of</w:t>
      </w:r>
      <w:r w:rsidRPr="003A07C2">
        <w:rPr>
          <w:rFonts w:cs="Calibri"/>
        </w:rPr>
        <w:t xml:space="preserve"> this information. </w:t>
      </w:r>
    </w:p>
    <w:p w:rsidR="00A7095D" w:rsidRPr="003A07C2" w:rsidRDefault="00A7095D" w:rsidP="00A7095D">
      <w:pPr>
        <w:spacing w:after="0"/>
        <w:ind w:left="1440"/>
        <w:rPr>
          <w:rFonts w:cs="Calibri"/>
        </w:rPr>
      </w:pPr>
    </w:p>
    <w:p w:rsidR="00A7095D" w:rsidRPr="003A07C2" w:rsidRDefault="00A7095D" w:rsidP="00A7095D">
      <w:pPr>
        <w:numPr>
          <w:ilvl w:val="1"/>
          <w:numId w:val="1"/>
        </w:numPr>
        <w:tabs>
          <w:tab w:val="left" w:pos="720"/>
        </w:tabs>
        <w:spacing w:after="0"/>
        <w:contextualSpacing/>
        <w:rPr>
          <w:rFonts w:cs="Calibri"/>
        </w:rPr>
      </w:pPr>
      <w:r w:rsidRPr="003A07C2">
        <w:rPr>
          <w:rFonts w:cs="Calibri"/>
        </w:rPr>
        <w:t>Efficiency  Indicator: Unhealthy</w:t>
      </w:r>
    </w:p>
    <w:p w:rsidR="00A7095D" w:rsidRDefault="00A7095D" w:rsidP="00A7095D">
      <w:pPr>
        <w:spacing w:after="0"/>
        <w:rPr>
          <w:rFonts w:eastAsia="Times New Roman" w:cs="Calibri"/>
          <w:bCs/>
        </w:rPr>
      </w:pPr>
      <w:r>
        <w:rPr>
          <w:rFonts w:eastAsia="Times New Roman" w:cs="Calibri"/>
          <w:bCs/>
        </w:rPr>
        <w:tab/>
      </w:r>
      <w:r w:rsidRPr="003A07C2">
        <w:rPr>
          <w:rFonts w:eastAsia="Times New Roman" w:cs="Calibri"/>
          <w:bCs/>
        </w:rPr>
        <w:t xml:space="preserve">ECET students feed the ENGT pipeline.  </w:t>
      </w:r>
      <w:r>
        <w:rPr>
          <w:rFonts w:eastAsia="Times New Roman" w:cs="Calibri"/>
          <w:bCs/>
        </w:rPr>
        <w:t>T</w:t>
      </w:r>
      <w:r w:rsidRPr="003A07C2">
        <w:rPr>
          <w:rFonts w:eastAsia="Times New Roman" w:cs="Calibri"/>
          <w:bCs/>
        </w:rPr>
        <w:t xml:space="preserve">he table below </w:t>
      </w:r>
      <w:r>
        <w:rPr>
          <w:rFonts w:eastAsia="Times New Roman" w:cs="Calibri"/>
          <w:bCs/>
        </w:rPr>
        <w:t>shows t</w:t>
      </w:r>
      <w:r w:rsidRPr="003A07C2">
        <w:rPr>
          <w:rFonts w:eastAsia="Times New Roman" w:cs="Calibri"/>
          <w:bCs/>
        </w:rPr>
        <w:t xml:space="preserve">he number of AS ECET graduates </w:t>
      </w:r>
      <w:r>
        <w:rPr>
          <w:rFonts w:eastAsia="Times New Roman" w:cs="Calibri"/>
          <w:bCs/>
        </w:rPr>
        <w:tab/>
        <w:t xml:space="preserve">from 2010 to 2014. </w:t>
      </w:r>
    </w:p>
    <w:p w:rsidR="00A7095D" w:rsidRPr="003A07C2" w:rsidRDefault="00A7095D" w:rsidP="00A7095D">
      <w:pPr>
        <w:spacing w:after="0"/>
        <w:jc w:val="center"/>
        <w:rPr>
          <w:rFonts w:eastAsia="Times New Roman" w:cs="Calibri"/>
          <w:bCs/>
        </w:rPr>
      </w:pPr>
      <w:r>
        <w:rPr>
          <w:noProof/>
        </w:rPr>
        <w:drawing>
          <wp:inline distT="0" distB="0" distL="0" distR="0">
            <wp:extent cx="4486275" cy="37592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5D" w:rsidRPr="003A07C2" w:rsidRDefault="00A7095D" w:rsidP="00A7095D">
      <w:pPr>
        <w:spacing w:after="0"/>
        <w:jc w:val="center"/>
        <w:rPr>
          <w:rFonts w:cs="Calibri"/>
        </w:rPr>
      </w:pPr>
    </w:p>
    <w:p w:rsidR="00A7095D" w:rsidRPr="003A07C2" w:rsidRDefault="00A7095D" w:rsidP="00A7095D">
      <w:pPr>
        <w:spacing w:after="0"/>
        <w:ind w:left="360"/>
        <w:rPr>
          <w:rFonts w:eastAsia="Times New Roman" w:cs="Calibri"/>
          <w:bCs/>
        </w:rPr>
      </w:pPr>
      <w:r>
        <w:rPr>
          <w:rFonts w:eastAsia="Times New Roman" w:cs="Calibri"/>
          <w:bCs/>
        </w:rPr>
        <w:tab/>
        <w:t>23 out of the 43 AS ECET graduates (53%)</w:t>
      </w:r>
      <w:r w:rsidRPr="003A07C2">
        <w:rPr>
          <w:rFonts w:eastAsia="Times New Roman" w:cs="Calibri"/>
          <w:bCs/>
        </w:rPr>
        <w:t xml:space="preserve"> </w:t>
      </w:r>
      <w:r>
        <w:rPr>
          <w:rFonts w:eastAsia="Times New Roman" w:cs="Calibri"/>
          <w:bCs/>
        </w:rPr>
        <w:t xml:space="preserve">have </w:t>
      </w:r>
      <w:r w:rsidRPr="003A07C2">
        <w:rPr>
          <w:rFonts w:eastAsia="Times New Roman" w:cs="Calibri"/>
          <w:bCs/>
        </w:rPr>
        <w:t xml:space="preserve">pursued with the BAS ENGT degree program </w:t>
      </w:r>
      <w:r>
        <w:rPr>
          <w:rFonts w:eastAsia="Times New Roman" w:cs="Calibri"/>
          <w:bCs/>
        </w:rPr>
        <w:tab/>
      </w:r>
      <w:r w:rsidRPr="003A07C2">
        <w:rPr>
          <w:rFonts w:eastAsia="Times New Roman" w:cs="Calibri"/>
          <w:bCs/>
        </w:rPr>
        <w:t xml:space="preserve">since 2010, which leaves us with an average of </w:t>
      </w:r>
      <w:r>
        <w:rPr>
          <w:rFonts w:eastAsia="Times New Roman" w:cs="Calibri"/>
          <w:bCs/>
        </w:rPr>
        <w:t>4.6</w:t>
      </w:r>
      <w:r w:rsidRPr="003A07C2">
        <w:rPr>
          <w:rFonts w:eastAsia="Times New Roman" w:cs="Calibri"/>
          <w:bCs/>
        </w:rPr>
        <w:t xml:space="preserve"> BAS ENGT juniors per year which is </w:t>
      </w:r>
      <w:r>
        <w:rPr>
          <w:rFonts w:eastAsia="Times New Roman" w:cs="Calibri"/>
          <w:bCs/>
        </w:rPr>
        <w:t xml:space="preserve">still </w:t>
      </w:r>
      <w:r w:rsidRPr="003A07C2">
        <w:rPr>
          <w:rFonts w:eastAsia="Times New Roman" w:cs="Calibri"/>
          <w:bCs/>
        </w:rPr>
        <w:t xml:space="preserve">too </w:t>
      </w:r>
      <w:r>
        <w:rPr>
          <w:rFonts w:eastAsia="Times New Roman" w:cs="Calibri"/>
          <w:bCs/>
        </w:rPr>
        <w:tab/>
      </w:r>
      <w:r w:rsidRPr="003A07C2">
        <w:rPr>
          <w:rFonts w:eastAsia="Times New Roman" w:cs="Calibri"/>
          <w:bCs/>
        </w:rPr>
        <w:t>low to allow for a better indicator.</w:t>
      </w:r>
    </w:p>
    <w:p w:rsidR="00A7095D" w:rsidRPr="003A07C2" w:rsidRDefault="00A7095D" w:rsidP="00A7095D">
      <w:pPr>
        <w:spacing w:after="0"/>
        <w:rPr>
          <w:rFonts w:eastAsia="Times New Roman" w:cs="Calibri"/>
          <w:bCs/>
        </w:rPr>
      </w:pPr>
    </w:p>
    <w:p w:rsidR="00A7095D" w:rsidRPr="003A07C2" w:rsidRDefault="00A7095D" w:rsidP="00A7095D">
      <w:pPr>
        <w:spacing w:after="0"/>
        <w:ind w:left="360"/>
        <w:contextualSpacing/>
        <w:rPr>
          <w:rFonts w:cs="Calibri"/>
        </w:rPr>
      </w:pPr>
      <w:r>
        <w:rPr>
          <w:rFonts w:cs="Calibri"/>
        </w:rPr>
        <w:tab/>
      </w:r>
      <w:r w:rsidRPr="003A07C2">
        <w:rPr>
          <w:rFonts w:cs="Calibri"/>
        </w:rPr>
        <w:t xml:space="preserve">2. Any new significant program actions (new certificates, stop out, gain or loss of positions) as </w:t>
      </w:r>
      <w:r>
        <w:rPr>
          <w:rFonts w:cs="Calibri"/>
        </w:rPr>
        <w:tab/>
      </w:r>
      <w:r w:rsidRPr="003A07C2">
        <w:rPr>
          <w:rFonts w:cs="Calibri"/>
        </w:rPr>
        <w:t>results of last year’s action plan.</w:t>
      </w:r>
    </w:p>
    <w:p w:rsidR="00A7095D" w:rsidRDefault="00A7095D" w:rsidP="00A7095D">
      <w:pPr>
        <w:spacing w:after="0"/>
        <w:ind w:left="720"/>
        <w:contextualSpacing/>
        <w:rPr>
          <w:rFonts w:cs="Calibri"/>
        </w:rPr>
      </w:pPr>
      <w:r>
        <w:rPr>
          <w:rFonts w:cs="Calibri"/>
        </w:rPr>
        <w:t>Following last year's ECET program action plan, t</w:t>
      </w:r>
      <w:r w:rsidRPr="003A07C2">
        <w:rPr>
          <w:rFonts w:cs="Calibri"/>
        </w:rPr>
        <w:t>he ECET program has undergone modifications in its curriculum starting in fall 2015</w:t>
      </w:r>
      <w:r w:rsidR="00300620">
        <w:rPr>
          <w:rFonts w:cs="Calibri"/>
        </w:rPr>
        <w:t xml:space="preserve"> </w:t>
      </w:r>
      <w:r>
        <w:rPr>
          <w:rFonts w:cs="Calibri"/>
        </w:rPr>
        <w:t>(prerequisite and program map):</w:t>
      </w:r>
      <w:r w:rsidRPr="003A07C2">
        <w:rPr>
          <w:rFonts w:cs="Calibri"/>
        </w:rPr>
        <w:t xml:space="preserve"> we expect an increase in </w:t>
      </w:r>
      <w:r>
        <w:rPr>
          <w:rFonts w:cs="Calibri"/>
        </w:rPr>
        <w:t xml:space="preserve">ECET retention (to be reported in the 2015-2016 ARPD), AS graduation (to be reported in 2016-2017 ARPD), and in </w:t>
      </w:r>
      <w:r w:rsidRPr="003A07C2">
        <w:rPr>
          <w:rFonts w:cs="Calibri"/>
        </w:rPr>
        <w:t xml:space="preserve">the number of students </w:t>
      </w:r>
      <w:r>
        <w:rPr>
          <w:rFonts w:cs="Calibri"/>
        </w:rPr>
        <w:t>pursuing with</w:t>
      </w:r>
      <w:r w:rsidRPr="003A07C2">
        <w:rPr>
          <w:rFonts w:cs="Calibri"/>
        </w:rPr>
        <w:t xml:space="preserve"> the BAS ENGT degree</w:t>
      </w:r>
      <w:r>
        <w:rPr>
          <w:rFonts w:cs="Calibri"/>
        </w:rPr>
        <w:t xml:space="preserve"> (to be reported in 2016-2017 ARPD)).</w:t>
      </w:r>
    </w:p>
    <w:p w:rsidR="007103C3" w:rsidRPr="003A07C2" w:rsidRDefault="007103C3" w:rsidP="00A7095D">
      <w:pPr>
        <w:spacing w:after="0"/>
        <w:ind w:left="720"/>
        <w:contextualSpacing/>
        <w:rPr>
          <w:rFonts w:cs="Calibri"/>
        </w:rPr>
      </w:pPr>
    </w:p>
    <w:p w:rsidR="00A7095D" w:rsidRPr="003A07C2" w:rsidRDefault="00A7095D" w:rsidP="00A7095D">
      <w:pPr>
        <w:spacing w:after="0"/>
        <w:ind w:left="720"/>
        <w:contextualSpacing/>
        <w:rPr>
          <w:rFonts w:cs="Calibri"/>
        </w:rPr>
      </w:pPr>
      <w:r w:rsidRPr="003A07C2">
        <w:rPr>
          <w:rFonts w:cs="Calibri"/>
        </w:rPr>
        <w:t>3. If relevant, share a brief analysis for any</w:t>
      </w:r>
      <w:r w:rsidR="006A7D0A">
        <w:rPr>
          <w:rFonts w:cs="Calibri"/>
        </w:rPr>
        <w:t xml:space="preserve"> Perkins Core Indicator not met (4P1)</w:t>
      </w:r>
    </w:p>
    <w:p w:rsidR="00A7095D" w:rsidRPr="003A07C2" w:rsidRDefault="00A7095D" w:rsidP="00A7095D">
      <w:pPr>
        <w:spacing w:after="0"/>
        <w:ind w:left="450"/>
        <w:contextualSpacing/>
        <w:rPr>
          <w:rFonts w:cs="Calibri"/>
        </w:rPr>
      </w:pPr>
    </w:p>
    <w:p w:rsidR="00A7095D" w:rsidRPr="0063397A" w:rsidRDefault="00A7095D" w:rsidP="00A7095D">
      <w:pPr>
        <w:spacing w:after="0"/>
        <w:rPr>
          <w:rFonts w:cs="Calibri"/>
        </w:rPr>
      </w:pPr>
      <w:r w:rsidRPr="0063397A">
        <w:rPr>
          <w:rFonts w:cs="Calibri"/>
        </w:rPr>
        <w:t xml:space="preserve">III. Action Plan </w:t>
      </w:r>
    </w:p>
    <w:p w:rsidR="00A7095D" w:rsidRDefault="00A7095D" w:rsidP="00A7095D">
      <w:pPr>
        <w:numPr>
          <w:ilvl w:val="0"/>
          <w:numId w:val="3"/>
        </w:numPr>
        <w:spacing w:after="0"/>
        <w:contextualSpacing/>
        <w:rPr>
          <w:rFonts w:cs="Calibri"/>
        </w:rPr>
      </w:pPr>
      <w:r w:rsidRPr="0063397A">
        <w:rPr>
          <w:rFonts w:cs="Calibri"/>
        </w:rPr>
        <w:t xml:space="preserve">Action Plan </w:t>
      </w:r>
    </w:p>
    <w:p w:rsidR="007B2F16" w:rsidRPr="007B2F16" w:rsidRDefault="007B2F16" w:rsidP="007B2F16">
      <w:pPr>
        <w:spacing w:after="0"/>
        <w:contextualSpacing/>
        <w:rPr>
          <w:rFonts w:cs="Calibri"/>
        </w:rPr>
      </w:pPr>
    </w:p>
    <w:p w:rsidR="00A7095D" w:rsidRDefault="00A7095D" w:rsidP="00A7095D">
      <w:pPr>
        <w:numPr>
          <w:ilvl w:val="1"/>
          <w:numId w:val="3"/>
        </w:numPr>
        <w:spacing w:after="0"/>
        <w:contextualSpacing/>
        <w:rPr>
          <w:rFonts w:cs="Calibri"/>
        </w:rPr>
      </w:pPr>
      <w:r w:rsidRPr="00A7095D">
        <w:rPr>
          <w:rFonts w:cs="Calibri"/>
        </w:rPr>
        <w:t>PLO</w:t>
      </w:r>
    </w:p>
    <w:p w:rsidR="00A7095D" w:rsidRPr="00A7095D" w:rsidRDefault="00A7095D" w:rsidP="00A7095D">
      <w:pPr>
        <w:spacing w:after="0"/>
        <w:contextualSpacing/>
        <w:rPr>
          <w:rFonts w:cs="Calibri"/>
        </w:rPr>
      </w:pPr>
      <w:r>
        <w:rPr>
          <w:rFonts w:cs="Calibri"/>
        </w:rPr>
        <w:t>No changes to the PLOs for right now.</w:t>
      </w:r>
    </w:p>
    <w:p w:rsidR="00A7095D" w:rsidRPr="001F07C8" w:rsidRDefault="00A7095D" w:rsidP="00A7095D">
      <w:pPr>
        <w:spacing w:after="0"/>
        <w:ind w:left="1440"/>
        <w:rPr>
          <w:rFonts w:cs="Calibri"/>
          <w:highlight w:val="yellow"/>
        </w:rPr>
      </w:pPr>
    </w:p>
    <w:p w:rsidR="00A7095D" w:rsidRDefault="00A7095D" w:rsidP="00A7095D">
      <w:pPr>
        <w:numPr>
          <w:ilvl w:val="1"/>
          <w:numId w:val="3"/>
        </w:numPr>
        <w:spacing w:after="0"/>
        <w:contextualSpacing/>
        <w:rPr>
          <w:rFonts w:cs="Calibri"/>
        </w:rPr>
      </w:pPr>
      <w:r w:rsidRPr="008E5FED">
        <w:rPr>
          <w:rFonts w:cs="Calibri"/>
        </w:rPr>
        <w:t>Program improvement</w:t>
      </w:r>
    </w:p>
    <w:p w:rsidR="00A7095D" w:rsidRDefault="00A7095D" w:rsidP="00A7095D">
      <w:pPr>
        <w:spacing w:after="0"/>
        <w:rPr>
          <w:rFonts w:cs="Calibri"/>
        </w:rPr>
      </w:pPr>
    </w:p>
    <w:p w:rsidR="00A7095D" w:rsidRPr="00E76073" w:rsidRDefault="00A7095D" w:rsidP="00A7095D">
      <w:pPr>
        <w:spacing w:after="0"/>
        <w:jc w:val="center"/>
        <w:rPr>
          <w:rFonts w:cs="Calibri"/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939155" cy="2358390"/>
            <wp:effectExtent l="1905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5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5D" w:rsidRDefault="00A7095D" w:rsidP="00A7095D">
      <w:pPr>
        <w:spacing w:after="0"/>
        <w:rPr>
          <w:rFonts w:cs="Calibri"/>
        </w:rPr>
      </w:pPr>
    </w:p>
    <w:p w:rsidR="00A7095D" w:rsidRDefault="00A7095D" w:rsidP="00A7095D">
      <w:pPr>
        <w:spacing w:after="0"/>
        <w:rPr>
          <w:rFonts w:cs="Calibri"/>
        </w:rPr>
      </w:pPr>
      <w:r w:rsidRPr="003A07C2">
        <w:rPr>
          <w:rFonts w:cs="Calibri"/>
        </w:rPr>
        <w:t>IV. Resource Implications:</w:t>
      </w:r>
    </w:p>
    <w:p w:rsidR="00A7095D" w:rsidRDefault="00A7095D" w:rsidP="00A7095D">
      <w:pPr>
        <w:spacing w:after="0"/>
        <w:rPr>
          <w:rFonts w:cs="Calibri"/>
        </w:rPr>
      </w:pPr>
    </w:p>
    <w:p w:rsidR="00A7095D" w:rsidRDefault="00A7095D" w:rsidP="00A7095D">
      <w:pPr>
        <w:spacing w:after="0"/>
        <w:jc w:val="center"/>
        <w:rPr>
          <w:rFonts w:cs="Calibri"/>
        </w:rPr>
      </w:pPr>
      <w:r>
        <w:rPr>
          <w:noProof/>
        </w:rPr>
        <w:drawing>
          <wp:inline distT="0" distB="0" distL="0" distR="0">
            <wp:extent cx="5939155" cy="2384425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5D" w:rsidRPr="003A07C2" w:rsidRDefault="00A7095D" w:rsidP="00A7095D">
      <w:pPr>
        <w:spacing w:after="0"/>
        <w:rPr>
          <w:rFonts w:cs="Calibri"/>
          <w:b/>
        </w:rPr>
      </w:pPr>
      <w:r w:rsidRPr="003A07C2">
        <w:rPr>
          <w:rFonts w:cs="Calibri"/>
          <w:b/>
        </w:rPr>
        <w:t>DESCRIPTION TAB</w:t>
      </w:r>
    </w:p>
    <w:p w:rsidR="00A7095D" w:rsidRPr="003A07C2" w:rsidRDefault="00A7095D" w:rsidP="00A7095D">
      <w:pPr>
        <w:pStyle w:val="NormalWeb"/>
        <w:spacing w:after="0" w:afterAutospacing="0"/>
        <w:rPr>
          <w:rFonts w:ascii="Calibri" w:hAnsi="Calibri" w:cs="Calibri"/>
          <w:sz w:val="22"/>
          <w:szCs w:val="22"/>
        </w:rPr>
      </w:pPr>
      <w:r w:rsidRPr="003A07C2">
        <w:rPr>
          <w:rStyle w:val="Strong"/>
          <w:rFonts w:ascii="Calibri" w:eastAsia="MS Gothic" w:hAnsi="Calibri" w:cs="Calibri"/>
          <w:sz w:val="22"/>
          <w:szCs w:val="22"/>
        </w:rPr>
        <w:t>Description</w:t>
      </w:r>
    </w:p>
    <w:p w:rsidR="00A7095D" w:rsidRPr="003A07C2" w:rsidRDefault="00A7095D" w:rsidP="00A7095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3A07C2">
        <w:rPr>
          <w:rFonts w:ascii="Calibri" w:hAnsi="Calibri" w:cs="Calibri"/>
          <w:sz w:val="22"/>
          <w:szCs w:val="22"/>
        </w:rPr>
        <w:t>The Engineering Technology program which leads to a Bachelor of Applied Science degree provides curriculum and extensive hands-on training in electronics, computers, optics, remote sensing, and other technologies required for employment in local and regional high tech companies and industries.</w:t>
      </w:r>
    </w:p>
    <w:p w:rsidR="00A7095D" w:rsidRPr="003A07C2" w:rsidRDefault="00A7095D" w:rsidP="00A7095D">
      <w:pPr>
        <w:pStyle w:val="NormalWeb"/>
        <w:spacing w:after="0" w:afterAutospacing="0"/>
        <w:rPr>
          <w:rFonts w:ascii="Calibri" w:hAnsi="Calibri" w:cs="Calibri"/>
          <w:sz w:val="22"/>
          <w:szCs w:val="22"/>
        </w:rPr>
      </w:pPr>
      <w:r w:rsidRPr="003A07C2">
        <w:rPr>
          <w:rStyle w:val="Strong"/>
          <w:rFonts w:ascii="Calibri" w:eastAsia="MS Gothic" w:hAnsi="Calibri" w:cs="Calibri"/>
          <w:sz w:val="22"/>
          <w:szCs w:val="22"/>
        </w:rPr>
        <w:t>Mission Statement</w:t>
      </w:r>
    </w:p>
    <w:p w:rsidR="00A7095D" w:rsidRPr="003A07C2" w:rsidRDefault="00A7095D" w:rsidP="00A7095D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3A07C2">
        <w:rPr>
          <w:rFonts w:ascii="Calibri" w:hAnsi="Calibri" w:cs="Calibri"/>
          <w:sz w:val="22"/>
          <w:szCs w:val="22"/>
        </w:rPr>
        <w:t>The mission of the ENGT program is to prepare graduates to be productive technologists with a broad array of skills in a variety of areas such as telescope operations, high performance computing for scientific and engineering applications, energy production and distribution including photovoltaic and wind turbines, and system administration in a variety of industries.</w:t>
      </w:r>
    </w:p>
    <w:p w:rsidR="00A7095D" w:rsidRPr="003A07C2" w:rsidRDefault="00A7095D" w:rsidP="00A7095D">
      <w:pPr>
        <w:spacing w:after="0"/>
        <w:rPr>
          <w:rFonts w:cs="Calibri"/>
        </w:rPr>
      </w:pPr>
    </w:p>
    <w:p w:rsidR="00A7095D" w:rsidRPr="003A07C2" w:rsidRDefault="00A7095D" w:rsidP="00A7095D">
      <w:pPr>
        <w:spacing w:after="0"/>
        <w:rPr>
          <w:rFonts w:cs="Calibri"/>
          <w:b/>
        </w:rPr>
      </w:pPr>
      <w:r w:rsidRPr="003A07C2">
        <w:rPr>
          <w:rFonts w:cs="Calibri"/>
          <w:b/>
        </w:rPr>
        <w:t>P-SLOs TAB</w:t>
      </w:r>
    </w:p>
    <w:p w:rsidR="00A7095D" w:rsidRPr="003A07C2" w:rsidRDefault="00A7095D" w:rsidP="00A7095D">
      <w:pPr>
        <w:numPr>
          <w:ilvl w:val="0"/>
          <w:numId w:val="4"/>
        </w:numPr>
        <w:spacing w:after="0"/>
        <w:contextualSpacing/>
        <w:rPr>
          <w:rFonts w:cs="Calibri"/>
        </w:rPr>
      </w:pPr>
      <w:r w:rsidRPr="001F07C8">
        <w:rPr>
          <w:rFonts w:cs="Calibri"/>
        </w:rPr>
        <w:t xml:space="preserve">PLO selected for assessment </w:t>
      </w:r>
    </w:p>
    <w:p w:rsidR="00A7095D" w:rsidRPr="009072A1" w:rsidRDefault="00A7095D" w:rsidP="00A7095D">
      <w:pPr>
        <w:spacing w:after="0"/>
        <w:rPr>
          <w:rFonts w:cs="Calibri"/>
        </w:rPr>
      </w:pPr>
      <w:r w:rsidRPr="009072A1">
        <w:rPr>
          <w:rFonts w:eastAsia="Times New Roman" w:cs="Calibri"/>
          <w:bCs/>
          <w:spacing w:val="-3"/>
        </w:rPr>
        <w:lastRenderedPageBreak/>
        <w:t>P</w:t>
      </w:r>
      <w:r w:rsidRPr="009072A1">
        <w:rPr>
          <w:rFonts w:eastAsia="Times New Roman" w:cs="Calibri"/>
          <w:bCs/>
          <w:spacing w:val="1"/>
        </w:rPr>
        <w:t>L</w:t>
      </w:r>
      <w:r w:rsidRPr="009072A1">
        <w:rPr>
          <w:rFonts w:eastAsia="Times New Roman" w:cs="Calibri"/>
          <w:bCs/>
        </w:rPr>
        <w:t>O 8</w:t>
      </w:r>
      <w:r w:rsidRPr="009072A1">
        <w:rPr>
          <w:rFonts w:eastAsia="Times New Roman" w:cs="Calibri"/>
        </w:rPr>
        <w:t>: d</w:t>
      </w:r>
      <w:r w:rsidRPr="009072A1">
        <w:rPr>
          <w:rFonts w:eastAsia="Times New Roman" w:cs="Calibri"/>
          <w:spacing w:val="-1"/>
        </w:rPr>
        <w:t>e</w:t>
      </w:r>
      <w:r w:rsidRPr="009072A1">
        <w:rPr>
          <w:rFonts w:eastAsia="Times New Roman" w:cs="Calibri"/>
        </w:rPr>
        <w:t>monst</w:t>
      </w:r>
      <w:r w:rsidRPr="009072A1">
        <w:rPr>
          <w:rFonts w:eastAsia="Times New Roman" w:cs="Calibri"/>
          <w:spacing w:val="-1"/>
        </w:rPr>
        <w:t>ra</w:t>
      </w:r>
      <w:r w:rsidRPr="009072A1">
        <w:rPr>
          <w:rFonts w:eastAsia="Times New Roman" w:cs="Calibri"/>
        </w:rPr>
        <w:t>te</w:t>
      </w:r>
      <w:r w:rsidRPr="009072A1">
        <w:rPr>
          <w:rFonts w:eastAsia="Times New Roman" w:cs="Calibri"/>
          <w:spacing w:val="-1"/>
        </w:rPr>
        <w:t xml:space="preserve"> </w:t>
      </w:r>
      <w:r w:rsidRPr="009072A1">
        <w:rPr>
          <w:rFonts w:eastAsia="Times New Roman" w:cs="Calibri"/>
          <w:spacing w:val="2"/>
        </w:rPr>
        <w:t>r</w:t>
      </w:r>
      <w:r w:rsidRPr="009072A1">
        <w:rPr>
          <w:rFonts w:eastAsia="Times New Roman" w:cs="Calibri"/>
          <w:spacing w:val="-1"/>
        </w:rPr>
        <w:t>ec</w:t>
      </w:r>
      <w:r w:rsidRPr="009072A1">
        <w:rPr>
          <w:rFonts w:eastAsia="Times New Roman" w:cs="Calibri"/>
          <w:spacing w:val="2"/>
        </w:rPr>
        <w:t>o</w:t>
      </w:r>
      <w:r w:rsidRPr="009072A1">
        <w:rPr>
          <w:rFonts w:eastAsia="Times New Roman" w:cs="Calibri"/>
          <w:spacing w:val="-2"/>
        </w:rPr>
        <w:t>g</w:t>
      </w:r>
      <w:r w:rsidRPr="009072A1">
        <w:rPr>
          <w:rFonts w:eastAsia="Times New Roman" w:cs="Calibri"/>
        </w:rPr>
        <w:t>nition of</w:t>
      </w:r>
      <w:r w:rsidRPr="009072A1">
        <w:rPr>
          <w:rFonts w:eastAsia="Times New Roman" w:cs="Calibri"/>
          <w:spacing w:val="-1"/>
        </w:rPr>
        <w:t xml:space="preserve"> </w:t>
      </w:r>
      <w:r w:rsidRPr="009072A1">
        <w:rPr>
          <w:rFonts w:eastAsia="Times New Roman" w:cs="Calibri"/>
        </w:rPr>
        <w:t>the</w:t>
      </w:r>
      <w:r w:rsidRPr="009072A1">
        <w:rPr>
          <w:rFonts w:eastAsia="Times New Roman" w:cs="Calibri"/>
          <w:spacing w:val="-1"/>
        </w:rPr>
        <w:t xml:space="preserve"> </w:t>
      </w:r>
      <w:r w:rsidRPr="009072A1">
        <w:rPr>
          <w:rFonts w:eastAsia="Times New Roman" w:cs="Calibri"/>
        </w:rPr>
        <w:t>n</w:t>
      </w:r>
      <w:r w:rsidRPr="009072A1">
        <w:rPr>
          <w:rFonts w:eastAsia="Times New Roman" w:cs="Calibri"/>
          <w:spacing w:val="1"/>
        </w:rPr>
        <w:t>e</w:t>
      </w:r>
      <w:r w:rsidRPr="009072A1">
        <w:rPr>
          <w:rFonts w:eastAsia="Times New Roman" w:cs="Calibri"/>
          <w:spacing w:val="-1"/>
        </w:rPr>
        <w:t>e</w:t>
      </w:r>
      <w:r w:rsidRPr="009072A1">
        <w:rPr>
          <w:rFonts w:eastAsia="Times New Roman" w:cs="Calibri"/>
        </w:rPr>
        <w:t xml:space="preserve">d </w:t>
      </w:r>
      <w:r w:rsidRPr="009072A1">
        <w:rPr>
          <w:rFonts w:eastAsia="Times New Roman" w:cs="Calibri"/>
          <w:spacing w:val="-1"/>
        </w:rPr>
        <w:t>f</w:t>
      </w:r>
      <w:r w:rsidRPr="009072A1">
        <w:rPr>
          <w:rFonts w:eastAsia="Times New Roman" w:cs="Calibri"/>
        </w:rPr>
        <w:t>o</w:t>
      </w:r>
      <w:r w:rsidRPr="009072A1">
        <w:rPr>
          <w:rFonts w:eastAsia="Times New Roman" w:cs="Calibri"/>
          <w:spacing w:val="-1"/>
        </w:rPr>
        <w:t>r</w:t>
      </w:r>
      <w:r w:rsidRPr="009072A1">
        <w:rPr>
          <w:rFonts w:eastAsia="Times New Roman" w:cs="Calibri"/>
        </w:rPr>
        <w:t>,</w:t>
      </w:r>
      <w:r w:rsidRPr="009072A1">
        <w:rPr>
          <w:rFonts w:eastAsia="Times New Roman" w:cs="Calibri"/>
          <w:spacing w:val="2"/>
        </w:rPr>
        <w:t xml:space="preserve"> </w:t>
      </w:r>
      <w:r w:rsidRPr="009072A1">
        <w:rPr>
          <w:rFonts w:eastAsia="Times New Roman" w:cs="Calibri"/>
          <w:spacing w:val="1"/>
        </w:rPr>
        <w:t>a</w:t>
      </w:r>
      <w:r w:rsidRPr="009072A1">
        <w:rPr>
          <w:rFonts w:eastAsia="Times New Roman" w:cs="Calibri"/>
        </w:rPr>
        <w:t xml:space="preserve">nd </w:t>
      </w:r>
      <w:r w:rsidRPr="009072A1">
        <w:rPr>
          <w:rFonts w:eastAsia="Times New Roman" w:cs="Calibri"/>
          <w:spacing w:val="-1"/>
        </w:rPr>
        <w:t>a</w:t>
      </w:r>
      <w:r w:rsidRPr="009072A1">
        <w:rPr>
          <w:rFonts w:eastAsia="Times New Roman" w:cs="Calibri"/>
        </w:rPr>
        <w:t xml:space="preserve">n </w:t>
      </w:r>
      <w:r w:rsidRPr="009072A1">
        <w:rPr>
          <w:rFonts w:eastAsia="Times New Roman" w:cs="Calibri"/>
          <w:spacing w:val="-1"/>
        </w:rPr>
        <w:t>a</w:t>
      </w:r>
      <w:r w:rsidRPr="009072A1">
        <w:rPr>
          <w:rFonts w:eastAsia="Times New Roman" w:cs="Calibri"/>
        </w:rPr>
        <w:t>bili</w:t>
      </w:r>
      <w:r w:rsidRPr="009072A1">
        <w:rPr>
          <w:rFonts w:eastAsia="Times New Roman" w:cs="Calibri"/>
          <w:spacing w:val="3"/>
        </w:rPr>
        <w:t>t</w:t>
      </w:r>
      <w:r w:rsidRPr="009072A1">
        <w:rPr>
          <w:rFonts w:eastAsia="Times New Roman" w:cs="Calibri"/>
        </w:rPr>
        <w:t>y</w:t>
      </w:r>
      <w:r w:rsidRPr="009072A1">
        <w:rPr>
          <w:rFonts w:eastAsia="Times New Roman" w:cs="Calibri"/>
          <w:spacing w:val="-5"/>
        </w:rPr>
        <w:t xml:space="preserve"> </w:t>
      </w:r>
      <w:r w:rsidRPr="009072A1">
        <w:rPr>
          <w:rFonts w:eastAsia="Times New Roman" w:cs="Calibri"/>
        </w:rPr>
        <w:t xml:space="preserve">to </w:t>
      </w:r>
      <w:r w:rsidRPr="009072A1">
        <w:rPr>
          <w:rFonts w:eastAsia="Times New Roman" w:cs="Calibri"/>
          <w:spacing w:val="-1"/>
        </w:rPr>
        <w:t>e</w:t>
      </w:r>
      <w:r w:rsidRPr="009072A1">
        <w:rPr>
          <w:rFonts w:eastAsia="Times New Roman" w:cs="Calibri"/>
          <w:spacing w:val="2"/>
        </w:rPr>
        <w:t>n</w:t>
      </w:r>
      <w:r w:rsidRPr="009072A1">
        <w:rPr>
          <w:rFonts w:eastAsia="Times New Roman" w:cs="Calibri"/>
        </w:rPr>
        <w:t>g</w:t>
      </w:r>
      <w:r w:rsidRPr="009072A1">
        <w:rPr>
          <w:rFonts w:eastAsia="Times New Roman" w:cs="Calibri"/>
          <w:spacing w:val="1"/>
        </w:rPr>
        <w:t>a</w:t>
      </w:r>
      <w:r w:rsidRPr="009072A1">
        <w:rPr>
          <w:rFonts w:eastAsia="Times New Roman" w:cs="Calibri"/>
          <w:spacing w:val="-2"/>
        </w:rPr>
        <w:t>g</w:t>
      </w:r>
      <w:r w:rsidRPr="009072A1">
        <w:rPr>
          <w:rFonts w:eastAsia="Times New Roman" w:cs="Calibri"/>
        </w:rPr>
        <w:t>e</w:t>
      </w:r>
      <w:r w:rsidRPr="009072A1">
        <w:rPr>
          <w:rFonts w:eastAsia="Times New Roman" w:cs="Calibri"/>
          <w:spacing w:val="-1"/>
        </w:rPr>
        <w:t xml:space="preserve"> </w:t>
      </w:r>
      <w:r w:rsidRPr="009072A1">
        <w:rPr>
          <w:rFonts w:eastAsia="Times New Roman" w:cs="Calibri"/>
        </w:rPr>
        <w:t>in</w:t>
      </w:r>
      <w:r w:rsidRPr="009072A1">
        <w:rPr>
          <w:rFonts w:eastAsia="Times New Roman" w:cs="Calibri"/>
          <w:spacing w:val="2"/>
        </w:rPr>
        <w:t xml:space="preserve"> </w:t>
      </w:r>
      <w:r w:rsidRPr="009072A1">
        <w:rPr>
          <w:rFonts w:eastAsia="Times New Roman" w:cs="Calibri"/>
        </w:rPr>
        <w:t>li</w:t>
      </w:r>
      <w:r w:rsidRPr="009072A1">
        <w:rPr>
          <w:rFonts w:eastAsia="Times New Roman" w:cs="Calibri"/>
          <w:spacing w:val="-1"/>
        </w:rPr>
        <w:t>fe</w:t>
      </w:r>
      <w:r w:rsidRPr="009072A1">
        <w:rPr>
          <w:rFonts w:eastAsia="Times New Roman" w:cs="Calibri"/>
        </w:rPr>
        <w:t>long</w:t>
      </w:r>
      <w:r w:rsidRPr="009072A1">
        <w:rPr>
          <w:rFonts w:eastAsia="Times New Roman" w:cs="Calibri"/>
          <w:spacing w:val="-2"/>
        </w:rPr>
        <w:t xml:space="preserve"> </w:t>
      </w:r>
      <w:r w:rsidRPr="009072A1">
        <w:rPr>
          <w:rFonts w:eastAsia="Times New Roman" w:cs="Calibri"/>
        </w:rPr>
        <w:t>l</w:t>
      </w:r>
      <w:r w:rsidRPr="009072A1">
        <w:rPr>
          <w:rFonts w:eastAsia="Times New Roman" w:cs="Calibri"/>
          <w:spacing w:val="1"/>
        </w:rPr>
        <w:t>e</w:t>
      </w:r>
      <w:r w:rsidRPr="009072A1">
        <w:rPr>
          <w:rFonts w:eastAsia="Times New Roman" w:cs="Calibri"/>
          <w:spacing w:val="-1"/>
        </w:rPr>
        <w:t>ar</w:t>
      </w:r>
      <w:r w:rsidRPr="009072A1">
        <w:rPr>
          <w:rFonts w:eastAsia="Times New Roman" w:cs="Calibri"/>
        </w:rPr>
        <w:t>ni</w:t>
      </w:r>
      <w:r w:rsidRPr="009072A1">
        <w:rPr>
          <w:rFonts w:eastAsia="Times New Roman" w:cs="Calibri"/>
          <w:spacing w:val="2"/>
        </w:rPr>
        <w:t>n</w:t>
      </w:r>
      <w:r w:rsidRPr="009072A1">
        <w:rPr>
          <w:rFonts w:eastAsia="Times New Roman" w:cs="Calibri"/>
          <w:spacing w:val="-2"/>
        </w:rPr>
        <w:t>g</w:t>
      </w:r>
      <w:r w:rsidRPr="009072A1">
        <w:rPr>
          <w:rFonts w:cs="Calibri"/>
        </w:rPr>
        <w:t xml:space="preserve"> </w:t>
      </w:r>
    </w:p>
    <w:p w:rsidR="00A7095D" w:rsidRPr="009072A1" w:rsidRDefault="00A7095D" w:rsidP="00A7095D">
      <w:pPr>
        <w:spacing w:after="0"/>
        <w:rPr>
          <w:rFonts w:cs="Calibri"/>
        </w:rPr>
      </w:pPr>
      <w:r w:rsidRPr="009072A1">
        <w:rPr>
          <w:rFonts w:eastAsia="Times New Roman" w:cs="Calibri"/>
          <w:bCs/>
          <w:spacing w:val="-3"/>
        </w:rPr>
        <w:t>P</w:t>
      </w:r>
      <w:r w:rsidRPr="009072A1">
        <w:rPr>
          <w:rFonts w:eastAsia="Times New Roman" w:cs="Calibri"/>
          <w:bCs/>
          <w:spacing w:val="1"/>
        </w:rPr>
        <w:t>L</w:t>
      </w:r>
      <w:r w:rsidRPr="009072A1">
        <w:rPr>
          <w:rFonts w:eastAsia="Times New Roman" w:cs="Calibri"/>
          <w:bCs/>
        </w:rPr>
        <w:t>O10:</w:t>
      </w:r>
      <w:r w:rsidRPr="009072A1">
        <w:rPr>
          <w:rFonts w:eastAsia="Times New Roman" w:cs="Calibri"/>
          <w:bCs/>
          <w:spacing w:val="-1"/>
        </w:rPr>
        <w:t xml:space="preserve"> </w:t>
      </w:r>
      <w:r w:rsidRPr="009072A1">
        <w:rPr>
          <w:rFonts w:eastAsia="Times New Roman" w:cs="Calibri"/>
          <w:spacing w:val="2"/>
        </w:rPr>
        <w:t>D</w:t>
      </w:r>
      <w:r w:rsidRPr="009072A1">
        <w:rPr>
          <w:rFonts w:eastAsia="Times New Roman" w:cs="Calibri"/>
          <w:spacing w:val="-1"/>
        </w:rPr>
        <w:t>e</w:t>
      </w:r>
      <w:r w:rsidRPr="009072A1">
        <w:rPr>
          <w:rFonts w:eastAsia="Times New Roman" w:cs="Calibri"/>
        </w:rPr>
        <w:t>monst</w:t>
      </w:r>
      <w:r w:rsidRPr="009072A1">
        <w:rPr>
          <w:rFonts w:eastAsia="Times New Roman" w:cs="Calibri"/>
          <w:spacing w:val="-1"/>
        </w:rPr>
        <w:t>ra</w:t>
      </w:r>
      <w:r w:rsidRPr="009072A1">
        <w:rPr>
          <w:rFonts w:eastAsia="Times New Roman" w:cs="Calibri"/>
        </w:rPr>
        <w:t>te</w:t>
      </w:r>
      <w:r w:rsidRPr="009072A1">
        <w:rPr>
          <w:rFonts w:eastAsia="Times New Roman" w:cs="Calibri"/>
          <w:spacing w:val="-1"/>
        </w:rPr>
        <w:t xml:space="preserve"> </w:t>
      </w:r>
      <w:r w:rsidRPr="009072A1">
        <w:rPr>
          <w:rFonts w:eastAsia="Times New Roman" w:cs="Calibri"/>
        </w:rPr>
        <w:t>a</w:t>
      </w:r>
      <w:r w:rsidRPr="009072A1">
        <w:rPr>
          <w:rFonts w:eastAsia="Times New Roman" w:cs="Calibri"/>
          <w:spacing w:val="1"/>
        </w:rPr>
        <w:t xml:space="preserve"> </w:t>
      </w:r>
      <w:r w:rsidRPr="009072A1">
        <w:rPr>
          <w:rFonts w:eastAsia="Times New Roman" w:cs="Calibri"/>
          <w:spacing w:val="2"/>
        </w:rPr>
        <w:t>r</w:t>
      </w:r>
      <w:r w:rsidRPr="009072A1">
        <w:rPr>
          <w:rFonts w:eastAsia="Times New Roman" w:cs="Calibri"/>
          <w:spacing w:val="-1"/>
        </w:rPr>
        <w:t>e</w:t>
      </w:r>
      <w:r w:rsidRPr="009072A1">
        <w:rPr>
          <w:rFonts w:eastAsia="Times New Roman" w:cs="Calibri"/>
        </w:rPr>
        <w:t>sp</w:t>
      </w:r>
      <w:r w:rsidRPr="009072A1">
        <w:rPr>
          <w:rFonts w:eastAsia="Times New Roman" w:cs="Calibri"/>
          <w:spacing w:val="-1"/>
        </w:rPr>
        <w:t>ec</w:t>
      </w:r>
      <w:r w:rsidRPr="009072A1">
        <w:rPr>
          <w:rFonts w:eastAsia="Times New Roman" w:cs="Calibri"/>
        </w:rPr>
        <w:t xml:space="preserve">t </w:t>
      </w:r>
      <w:r w:rsidRPr="009072A1">
        <w:rPr>
          <w:rFonts w:eastAsia="Times New Roman" w:cs="Calibri"/>
          <w:spacing w:val="-1"/>
        </w:rPr>
        <w:t>f</w:t>
      </w:r>
      <w:r w:rsidRPr="009072A1">
        <w:rPr>
          <w:rFonts w:eastAsia="Times New Roman" w:cs="Calibri"/>
        </w:rPr>
        <w:t>or</w:t>
      </w:r>
      <w:r w:rsidRPr="009072A1">
        <w:rPr>
          <w:rFonts w:eastAsia="Times New Roman" w:cs="Calibri"/>
          <w:spacing w:val="-1"/>
        </w:rPr>
        <w:t xml:space="preserve"> </w:t>
      </w:r>
      <w:r w:rsidRPr="009072A1">
        <w:rPr>
          <w:rFonts w:eastAsia="Times New Roman" w:cs="Calibri"/>
        </w:rPr>
        <w:t>di</w:t>
      </w:r>
      <w:r w:rsidRPr="009072A1">
        <w:rPr>
          <w:rFonts w:eastAsia="Times New Roman" w:cs="Calibri"/>
          <w:spacing w:val="2"/>
        </w:rPr>
        <w:t>v</w:t>
      </w:r>
      <w:r w:rsidRPr="009072A1">
        <w:rPr>
          <w:rFonts w:eastAsia="Times New Roman" w:cs="Calibri"/>
          <w:spacing w:val="-1"/>
        </w:rPr>
        <w:t>er</w:t>
      </w:r>
      <w:r w:rsidRPr="009072A1">
        <w:rPr>
          <w:rFonts w:eastAsia="Times New Roman" w:cs="Calibri"/>
        </w:rPr>
        <w:t>si</w:t>
      </w:r>
      <w:r w:rsidRPr="009072A1">
        <w:rPr>
          <w:rFonts w:eastAsia="Times New Roman" w:cs="Calibri"/>
          <w:spacing w:val="3"/>
        </w:rPr>
        <w:t>t</w:t>
      </w:r>
      <w:r w:rsidRPr="009072A1">
        <w:rPr>
          <w:rFonts w:eastAsia="Times New Roman" w:cs="Calibri"/>
        </w:rPr>
        <w:t>y</w:t>
      </w:r>
      <w:r w:rsidRPr="009072A1">
        <w:rPr>
          <w:rFonts w:eastAsia="Times New Roman" w:cs="Calibri"/>
          <w:spacing w:val="-2"/>
        </w:rPr>
        <w:t xml:space="preserve"> </w:t>
      </w:r>
      <w:r w:rsidRPr="009072A1">
        <w:rPr>
          <w:rFonts w:eastAsia="Times New Roman" w:cs="Calibri"/>
          <w:spacing w:val="-1"/>
        </w:rPr>
        <w:t>a</w:t>
      </w:r>
      <w:r w:rsidRPr="009072A1">
        <w:rPr>
          <w:rFonts w:eastAsia="Times New Roman" w:cs="Calibri"/>
        </w:rPr>
        <w:t>nd a</w:t>
      </w:r>
      <w:r w:rsidRPr="009072A1">
        <w:rPr>
          <w:rFonts w:eastAsia="Times New Roman" w:cs="Calibri"/>
          <w:spacing w:val="1"/>
        </w:rPr>
        <w:t xml:space="preserve"> </w:t>
      </w:r>
      <w:r w:rsidRPr="009072A1">
        <w:rPr>
          <w:rFonts w:eastAsia="Times New Roman" w:cs="Calibri"/>
        </w:rPr>
        <w:t>knowl</w:t>
      </w:r>
      <w:r w:rsidRPr="009072A1">
        <w:rPr>
          <w:rFonts w:eastAsia="Times New Roman" w:cs="Calibri"/>
          <w:spacing w:val="-1"/>
        </w:rPr>
        <w:t>e</w:t>
      </w:r>
      <w:r w:rsidRPr="009072A1">
        <w:rPr>
          <w:rFonts w:eastAsia="Times New Roman" w:cs="Calibri"/>
        </w:rPr>
        <w:t>dge</w:t>
      </w:r>
      <w:r w:rsidRPr="009072A1">
        <w:rPr>
          <w:rFonts w:eastAsia="Times New Roman" w:cs="Calibri"/>
          <w:spacing w:val="-1"/>
        </w:rPr>
        <w:t xml:space="preserve"> </w:t>
      </w:r>
      <w:r w:rsidRPr="009072A1">
        <w:rPr>
          <w:rFonts w:eastAsia="Times New Roman" w:cs="Calibri"/>
        </w:rPr>
        <w:t>of</w:t>
      </w:r>
      <w:r w:rsidRPr="009072A1">
        <w:rPr>
          <w:rFonts w:eastAsia="Times New Roman" w:cs="Calibri"/>
          <w:spacing w:val="2"/>
        </w:rPr>
        <w:t xml:space="preserve"> </w:t>
      </w:r>
      <w:r w:rsidRPr="009072A1">
        <w:rPr>
          <w:rFonts w:eastAsia="Times New Roman" w:cs="Calibri"/>
          <w:spacing w:val="-1"/>
        </w:rPr>
        <w:t>c</w:t>
      </w:r>
      <w:r w:rsidRPr="009072A1">
        <w:rPr>
          <w:rFonts w:eastAsia="Times New Roman" w:cs="Calibri"/>
        </w:rPr>
        <w:t>ont</w:t>
      </w:r>
      <w:r w:rsidRPr="009072A1">
        <w:rPr>
          <w:rFonts w:eastAsia="Times New Roman" w:cs="Calibri"/>
          <w:spacing w:val="-1"/>
        </w:rPr>
        <w:t>e</w:t>
      </w:r>
      <w:r w:rsidRPr="009072A1">
        <w:rPr>
          <w:rFonts w:eastAsia="Times New Roman" w:cs="Calibri"/>
        </w:rPr>
        <w:t>mpo</w:t>
      </w:r>
      <w:r w:rsidRPr="009072A1">
        <w:rPr>
          <w:rFonts w:eastAsia="Times New Roman" w:cs="Calibri"/>
          <w:spacing w:val="-1"/>
        </w:rPr>
        <w:t>ra</w:t>
      </w:r>
      <w:r w:rsidRPr="009072A1">
        <w:rPr>
          <w:rFonts w:eastAsia="Times New Roman" w:cs="Calibri"/>
          <w:spacing w:val="4"/>
        </w:rPr>
        <w:t>r</w:t>
      </w:r>
      <w:r w:rsidRPr="009072A1">
        <w:rPr>
          <w:rFonts w:eastAsia="Times New Roman" w:cs="Calibri"/>
        </w:rPr>
        <w:t>y</w:t>
      </w:r>
      <w:r w:rsidRPr="009072A1">
        <w:rPr>
          <w:rFonts w:eastAsia="Times New Roman" w:cs="Calibri"/>
          <w:spacing w:val="-5"/>
        </w:rPr>
        <w:t xml:space="preserve"> </w:t>
      </w:r>
      <w:r w:rsidRPr="009072A1">
        <w:rPr>
          <w:rFonts w:eastAsia="Times New Roman" w:cs="Calibri"/>
        </w:rPr>
        <w:t>p</w:t>
      </w:r>
      <w:r w:rsidRPr="009072A1">
        <w:rPr>
          <w:rFonts w:eastAsia="Times New Roman" w:cs="Calibri"/>
          <w:spacing w:val="-1"/>
        </w:rPr>
        <w:t>r</w:t>
      </w:r>
      <w:r w:rsidRPr="009072A1">
        <w:rPr>
          <w:rFonts w:eastAsia="Times New Roman" w:cs="Calibri"/>
          <w:spacing w:val="2"/>
        </w:rPr>
        <w:t>o</w:t>
      </w:r>
      <w:r w:rsidRPr="009072A1">
        <w:rPr>
          <w:rFonts w:eastAsia="Times New Roman" w:cs="Calibri"/>
          <w:spacing w:val="-1"/>
        </w:rPr>
        <w:t>fe</w:t>
      </w:r>
      <w:r w:rsidRPr="009072A1">
        <w:rPr>
          <w:rFonts w:eastAsia="Times New Roman" w:cs="Calibri"/>
        </w:rPr>
        <w:t>ssion</w:t>
      </w:r>
      <w:r w:rsidRPr="009072A1">
        <w:rPr>
          <w:rFonts w:eastAsia="Times New Roman" w:cs="Calibri"/>
          <w:spacing w:val="-1"/>
        </w:rPr>
        <w:t>a</w:t>
      </w:r>
      <w:r w:rsidRPr="009072A1">
        <w:rPr>
          <w:rFonts w:eastAsia="Times New Roman" w:cs="Calibri"/>
        </w:rPr>
        <w:t>l, s</w:t>
      </w:r>
      <w:r w:rsidRPr="009072A1">
        <w:rPr>
          <w:rFonts w:eastAsia="Times New Roman" w:cs="Calibri"/>
          <w:spacing w:val="-1"/>
        </w:rPr>
        <w:t>o</w:t>
      </w:r>
      <w:r w:rsidRPr="009072A1">
        <w:rPr>
          <w:rFonts w:eastAsia="Times New Roman" w:cs="Calibri"/>
        </w:rPr>
        <w:t>c</w:t>
      </w:r>
      <w:r w:rsidRPr="009072A1">
        <w:rPr>
          <w:rFonts w:eastAsia="Times New Roman" w:cs="Calibri"/>
          <w:spacing w:val="-1"/>
        </w:rPr>
        <w:t>i</w:t>
      </w:r>
      <w:r w:rsidRPr="009072A1">
        <w:rPr>
          <w:rFonts w:eastAsia="Times New Roman" w:cs="Calibri"/>
        </w:rPr>
        <w:t>e</w:t>
      </w:r>
      <w:r w:rsidRPr="009072A1">
        <w:rPr>
          <w:rFonts w:eastAsia="Times New Roman" w:cs="Calibri"/>
          <w:spacing w:val="-1"/>
        </w:rPr>
        <w:t>t</w:t>
      </w:r>
      <w:r w:rsidRPr="009072A1">
        <w:rPr>
          <w:rFonts w:eastAsia="Times New Roman" w:cs="Calibri"/>
        </w:rPr>
        <w:t xml:space="preserve">al </w:t>
      </w:r>
      <w:r w:rsidRPr="009072A1">
        <w:rPr>
          <w:rFonts w:eastAsia="Times New Roman" w:cs="Calibri"/>
          <w:spacing w:val="-1"/>
        </w:rPr>
        <w:t>a</w:t>
      </w:r>
      <w:r w:rsidRPr="009072A1">
        <w:rPr>
          <w:rFonts w:eastAsia="Times New Roman" w:cs="Calibri"/>
        </w:rPr>
        <w:t>nd</w:t>
      </w:r>
      <w:r w:rsidRPr="009072A1">
        <w:rPr>
          <w:rFonts w:eastAsia="Times New Roman" w:cs="Calibri"/>
          <w:spacing w:val="2"/>
        </w:rPr>
        <w:t xml:space="preserve"> </w:t>
      </w:r>
      <w:r w:rsidRPr="009072A1">
        <w:rPr>
          <w:rFonts w:eastAsia="Times New Roman" w:cs="Calibri"/>
          <w:spacing w:val="-2"/>
        </w:rPr>
        <w:t>g</w:t>
      </w:r>
      <w:r w:rsidRPr="009072A1">
        <w:rPr>
          <w:rFonts w:eastAsia="Times New Roman" w:cs="Calibri"/>
        </w:rPr>
        <w:t>lob</w:t>
      </w:r>
      <w:r w:rsidRPr="009072A1">
        <w:rPr>
          <w:rFonts w:eastAsia="Times New Roman" w:cs="Calibri"/>
          <w:spacing w:val="-1"/>
        </w:rPr>
        <w:t>a</w:t>
      </w:r>
      <w:r w:rsidRPr="009072A1">
        <w:rPr>
          <w:rFonts w:eastAsia="Times New Roman" w:cs="Calibri"/>
        </w:rPr>
        <w:t>l issu</w:t>
      </w:r>
      <w:r w:rsidRPr="009072A1">
        <w:rPr>
          <w:rFonts w:eastAsia="Times New Roman" w:cs="Calibri"/>
          <w:spacing w:val="-1"/>
        </w:rPr>
        <w:t>e</w:t>
      </w:r>
      <w:r w:rsidRPr="009072A1">
        <w:rPr>
          <w:rFonts w:eastAsia="Times New Roman" w:cs="Calibri"/>
          <w:spacing w:val="3"/>
        </w:rPr>
        <w:t>s</w:t>
      </w:r>
      <w:r w:rsidRPr="009072A1">
        <w:rPr>
          <w:rFonts w:cs="Calibri"/>
        </w:rPr>
        <w:t xml:space="preserve"> </w:t>
      </w:r>
    </w:p>
    <w:p w:rsidR="00A7095D" w:rsidRPr="009F17C6" w:rsidRDefault="00A7095D" w:rsidP="00A7095D">
      <w:pPr>
        <w:spacing w:after="0"/>
        <w:rPr>
          <w:rFonts w:cs="Calibri"/>
        </w:rPr>
      </w:pPr>
      <w:r w:rsidRPr="009072A1">
        <w:rPr>
          <w:rFonts w:eastAsia="Times New Roman" w:cs="Calibri"/>
          <w:bCs/>
          <w:spacing w:val="-3"/>
        </w:rPr>
        <w:t>P</w:t>
      </w:r>
      <w:r w:rsidRPr="009072A1">
        <w:rPr>
          <w:rFonts w:eastAsia="Times New Roman" w:cs="Calibri"/>
          <w:bCs/>
          <w:spacing w:val="1"/>
        </w:rPr>
        <w:t>L</w:t>
      </w:r>
      <w:r w:rsidRPr="009072A1">
        <w:rPr>
          <w:rFonts w:eastAsia="Times New Roman" w:cs="Calibri"/>
          <w:bCs/>
        </w:rPr>
        <w:t>O11:</w:t>
      </w:r>
      <w:r w:rsidRPr="003A07C2">
        <w:rPr>
          <w:rFonts w:eastAsia="Times New Roman" w:cs="Calibri"/>
          <w:b/>
          <w:bCs/>
          <w:spacing w:val="-1"/>
        </w:rPr>
        <w:t xml:space="preserve"> </w:t>
      </w:r>
      <w:r w:rsidRPr="003A07C2">
        <w:rPr>
          <w:rFonts w:eastAsia="Times New Roman" w:cs="Calibri"/>
          <w:spacing w:val="1"/>
        </w:rPr>
        <w:t>C</w:t>
      </w:r>
      <w:r w:rsidRPr="003A07C2">
        <w:rPr>
          <w:rFonts w:eastAsia="Times New Roman" w:cs="Calibri"/>
        </w:rPr>
        <w:t>ommit to qu</w:t>
      </w:r>
      <w:r w:rsidRPr="003A07C2">
        <w:rPr>
          <w:rFonts w:eastAsia="Times New Roman" w:cs="Calibri"/>
          <w:spacing w:val="-1"/>
        </w:rPr>
        <w:t>a</w:t>
      </w:r>
      <w:r w:rsidRPr="003A07C2">
        <w:rPr>
          <w:rFonts w:eastAsia="Times New Roman" w:cs="Calibri"/>
        </w:rPr>
        <w:t>li</w:t>
      </w:r>
      <w:r w:rsidRPr="003A07C2">
        <w:rPr>
          <w:rFonts w:eastAsia="Times New Roman" w:cs="Calibri"/>
          <w:spacing w:val="3"/>
        </w:rPr>
        <w:t>t</w:t>
      </w:r>
      <w:r w:rsidRPr="003A07C2">
        <w:rPr>
          <w:rFonts w:eastAsia="Times New Roman" w:cs="Calibri"/>
          <w:spacing w:val="-5"/>
        </w:rPr>
        <w:t>y</w:t>
      </w:r>
      <w:r w:rsidRPr="003A07C2">
        <w:rPr>
          <w:rFonts w:eastAsia="Times New Roman" w:cs="Calibri"/>
        </w:rPr>
        <w:t>, tim</w:t>
      </w:r>
      <w:r w:rsidRPr="003A07C2">
        <w:rPr>
          <w:rFonts w:eastAsia="Times New Roman" w:cs="Calibri"/>
          <w:spacing w:val="-1"/>
        </w:rPr>
        <w:t>e</w:t>
      </w:r>
      <w:r w:rsidRPr="003A07C2">
        <w:rPr>
          <w:rFonts w:eastAsia="Times New Roman" w:cs="Calibri"/>
        </w:rPr>
        <w:t>lin</w:t>
      </w:r>
      <w:r w:rsidRPr="003A07C2">
        <w:rPr>
          <w:rFonts w:eastAsia="Times New Roman" w:cs="Calibri"/>
          <w:spacing w:val="-1"/>
        </w:rPr>
        <w:t>e</w:t>
      </w:r>
      <w:r w:rsidRPr="003A07C2">
        <w:rPr>
          <w:rFonts w:eastAsia="Times New Roman" w:cs="Calibri"/>
        </w:rPr>
        <w:t xml:space="preserve">ss, </w:t>
      </w:r>
      <w:r w:rsidRPr="003A07C2">
        <w:rPr>
          <w:rFonts w:eastAsia="Times New Roman" w:cs="Calibri"/>
          <w:spacing w:val="-1"/>
        </w:rPr>
        <w:t>a</w:t>
      </w:r>
      <w:r w:rsidRPr="003A07C2">
        <w:rPr>
          <w:rFonts w:eastAsia="Times New Roman" w:cs="Calibri"/>
        </w:rPr>
        <w:t xml:space="preserve">nd </w:t>
      </w:r>
      <w:r w:rsidRPr="003A07C2">
        <w:rPr>
          <w:rFonts w:eastAsia="Times New Roman" w:cs="Calibri"/>
          <w:spacing w:val="-1"/>
        </w:rPr>
        <w:t>c</w:t>
      </w:r>
      <w:r w:rsidRPr="003A07C2">
        <w:rPr>
          <w:rFonts w:eastAsia="Times New Roman" w:cs="Calibri"/>
        </w:rPr>
        <w:t>onti</w:t>
      </w:r>
      <w:r w:rsidRPr="003A07C2">
        <w:rPr>
          <w:rFonts w:eastAsia="Times New Roman" w:cs="Calibri"/>
          <w:spacing w:val="2"/>
        </w:rPr>
        <w:t>n</w:t>
      </w:r>
      <w:r w:rsidRPr="003A07C2">
        <w:rPr>
          <w:rFonts w:eastAsia="Times New Roman" w:cs="Calibri"/>
        </w:rPr>
        <w:t>uous imp</w:t>
      </w:r>
      <w:r w:rsidRPr="003A07C2">
        <w:rPr>
          <w:rFonts w:eastAsia="Times New Roman" w:cs="Calibri"/>
          <w:spacing w:val="-1"/>
        </w:rPr>
        <w:t>r</w:t>
      </w:r>
      <w:r w:rsidRPr="003A07C2">
        <w:rPr>
          <w:rFonts w:eastAsia="Times New Roman" w:cs="Calibri"/>
        </w:rPr>
        <w:t>ov</w:t>
      </w:r>
      <w:r w:rsidRPr="003A07C2">
        <w:rPr>
          <w:rFonts w:eastAsia="Times New Roman" w:cs="Calibri"/>
          <w:spacing w:val="-1"/>
        </w:rPr>
        <w:t>e</w:t>
      </w:r>
      <w:r w:rsidRPr="003A07C2">
        <w:rPr>
          <w:rFonts w:eastAsia="Times New Roman" w:cs="Calibri"/>
        </w:rPr>
        <w:t>m</w:t>
      </w:r>
      <w:r w:rsidRPr="003A07C2">
        <w:rPr>
          <w:rFonts w:eastAsia="Times New Roman" w:cs="Calibri"/>
          <w:spacing w:val="-1"/>
        </w:rPr>
        <w:t>e</w:t>
      </w:r>
      <w:r w:rsidRPr="003A07C2">
        <w:rPr>
          <w:rFonts w:eastAsia="Times New Roman" w:cs="Calibri"/>
        </w:rPr>
        <w:t>nt</w:t>
      </w:r>
    </w:p>
    <w:p w:rsidR="00A7095D" w:rsidRPr="003A07C2" w:rsidRDefault="00A7095D" w:rsidP="00A7095D">
      <w:pPr>
        <w:spacing w:after="0"/>
        <w:rPr>
          <w:rFonts w:cs="Calibri"/>
        </w:rPr>
      </w:pPr>
    </w:p>
    <w:p w:rsidR="00A7095D" w:rsidRPr="003A07C2" w:rsidRDefault="00A7095D" w:rsidP="00A7095D">
      <w:pPr>
        <w:numPr>
          <w:ilvl w:val="0"/>
          <w:numId w:val="4"/>
        </w:numPr>
        <w:spacing w:after="0"/>
        <w:contextualSpacing/>
        <w:rPr>
          <w:rFonts w:cs="Calibri"/>
        </w:rPr>
      </w:pPr>
      <w:r w:rsidRPr="003A07C2">
        <w:rPr>
          <w:rFonts w:cs="Calibri"/>
        </w:rPr>
        <w:t>Industry Validation</w:t>
      </w:r>
      <w:r>
        <w:rPr>
          <w:rFonts w:cs="Calibri"/>
        </w:rPr>
        <w:t>:</w:t>
      </w:r>
      <w:r w:rsidRPr="003A07C2">
        <w:rPr>
          <w:rFonts w:cs="Calibri"/>
        </w:rPr>
        <w:t xml:space="preserve"> </w:t>
      </w:r>
    </w:p>
    <w:p w:rsidR="00A7095D" w:rsidRPr="003A07C2" w:rsidRDefault="00A7095D" w:rsidP="00A7095D">
      <w:pPr>
        <w:spacing w:after="0"/>
        <w:rPr>
          <w:rFonts w:cs="Calibri"/>
        </w:rPr>
      </w:pPr>
      <w:r w:rsidRPr="003A07C2">
        <w:rPr>
          <w:rFonts w:cs="Calibri"/>
        </w:rPr>
        <w:t xml:space="preserve">Advisory Committee Meeting(s) _x_, How many? _1_     </w:t>
      </w:r>
      <w:r w:rsidR="00B858CB">
        <w:rPr>
          <w:rFonts w:cs="Calibri"/>
        </w:rPr>
        <w:t xml:space="preserve"> </w:t>
      </w:r>
    </w:p>
    <w:p w:rsidR="00A7095D" w:rsidRPr="003A07C2" w:rsidRDefault="00A7095D" w:rsidP="00A7095D">
      <w:pPr>
        <w:spacing w:after="0"/>
        <w:rPr>
          <w:rFonts w:cs="Calibri"/>
        </w:rPr>
      </w:pPr>
      <w:r w:rsidRPr="003A07C2">
        <w:rPr>
          <w:rFonts w:cs="Calibri"/>
        </w:rPr>
        <w:t>Did Advisory C</w:t>
      </w:r>
      <w:r w:rsidR="00B858CB">
        <w:rPr>
          <w:rFonts w:cs="Calibri"/>
        </w:rPr>
        <w:t xml:space="preserve">ommittee discuss CASLO/PLO? Yes </w:t>
      </w:r>
      <w:r w:rsidRPr="003A07C2">
        <w:rPr>
          <w:rFonts w:cs="Calibri"/>
        </w:rPr>
        <w:t xml:space="preserve">x_ No__ </w:t>
      </w:r>
    </w:p>
    <w:p w:rsidR="00A7095D" w:rsidRPr="003A07C2" w:rsidRDefault="00A7095D" w:rsidP="00A7095D">
      <w:pPr>
        <w:spacing w:after="0"/>
        <w:rPr>
          <w:rFonts w:cs="Calibri"/>
        </w:rPr>
      </w:pPr>
      <w:r w:rsidRPr="003A07C2">
        <w:rPr>
          <w:rFonts w:cs="Calibri"/>
        </w:rPr>
        <w:t>Coop Ed Placements _</w:t>
      </w:r>
      <w:proofErr w:type="gramStart"/>
      <w:r w:rsidRPr="003A07C2">
        <w:rPr>
          <w:rFonts w:cs="Calibri"/>
        </w:rPr>
        <w:t>_  Fund</w:t>
      </w:r>
      <w:proofErr w:type="gramEnd"/>
      <w:r w:rsidRPr="003A07C2">
        <w:rPr>
          <w:rFonts w:cs="Calibri"/>
        </w:rPr>
        <w:t xml:space="preserve"> raising activities/events __   Service Learning __</w:t>
      </w:r>
    </w:p>
    <w:p w:rsidR="00A7095D" w:rsidRDefault="00A7095D" w:rsidP="00A7095D">
      <w:pPr>
        <w:spacing w:after="0"/>
        <w:rPr>
          <w:rFonts w:cs="Calibri"/>
        </w:rPr>
      </w:pPr>
      <w:r w:rsidRPr="003A07C2">
        <w:rPr>
          <w:rFonts w:cs="Calibri"/>
        </w:rPr>
        <w:t xml:space="preserve">Provide program services that support campus and/or community </w:t>
      </w:r>
    </w:p>
    <w:p w:rsidR="00A7095D" w:rsidRPr="003A07C2" w:rsidRDefault="00A7095D" w:rsidP="00A7095D">
      <w:pPr>
        <w:spacing w:after="0"/>
        <w:rPr>
          <w:rFonts w:cs="Calibri"/>
        </w:rPr>
      </w:pPr>
      <w:r w:rsidRPr="003A07C2">
        <w:rPr>
          <w:rFonts w:cs="Calibri"/>
        </w:rPr>
        <w:t>Outreach to public schools _x_</w:t>
      </w:r>
      <w:r>
        <w:rPr>
          <w:rFonts w:cs="Calibri"/>
        </w:rPr>
        <w:t xml:space="preserve"> </w:t>
      </w:r>
      <w:r w:rsidRPr="003A07C2">
        <w:rPr>
          <w:rFonts w:cs="Calibri"/>
        </w:rPr>
        <w:t xml:space="preserve">Promotion of the BAS ENGT degree program and demonstrations by BAS </w:t>
      </w:r>
      <w:r>
        <w:rPr>
          <w:rFonts w:cs="Calibri"/>
        </w:rPr>
        <w:t>ENGT students (see table below)</w:t>
      </w:r>
    </w:p>
    <w:p w:rsidR="00A7095D" w:rsidRPr="003A07C2" w:rsidRDefault="00A7095D" w:rsidP="00A7095D">
      <w:pPr>
        <w:spacing w:after="0"/>
        <w:rPr>
          <w:rFonts w:cs="Calibri"/>
        </w:rPr>
      </w:pPr>
      <w:r w:rsidRPr="003A07C2">
        <w:rPr>
          <w:rFonts w:cs="Calibri"/>
        </w:rPr>
        <w:t xml:space="preserve">Partner with other colleges, states and/or countries __  </w:t>
      </w:r>
    </w:p>
    <w:p w:rsidR="00A7095D" w:rsidRPr="00FC78F5" w:rsidRDefault="00A7095D" w:rsidP="00A7095D">
      <w:pPr>
        <w:spacing w:after="0"/>
        <w:rPr>
          <w:rFonts w:cs="Calibri"/>
        </w:rPr>
      </w:pPr>
      <w:r w:rsidRPr="003A07C2">
        <w:rPr>
          <w:rFonts w:cs="Calibri"/>
        </w:rPr>
        <w:t xml:space="preserve">Partner with businesses and organizations __  </w:t>
      </w:r>
    </w:p>
    <w:tbl>
      <w:tblPr>
        <w:tblpPr w:leftFromText="180" w:rightFromText="180" w:vertAnchor="text" w:horzAnchor="margin" w:tblpXSpec="center" w:tblpY="471"/>
        <w:tblW w:w="5886" w:type="dxa"/>
        <w:tblLook w:val="04A0" w:firstRow="1" w:lastRow="0" w:firstColumn="1" w:lastColumn="0" w:noHBand="0" w:noVBand="1"/>
      </w:tblPr>
      <w:tblGrid>
        <w:gridCol w:w="3296"/>
        <w:gridCol w:w="1070"/>
        <w:gridCol w:w="1520"/>
      </w:tblGrid>
      <w:tr w:rsidR="00A7095D" w:rsidRPr="005A361E" w:rsidTr="00591DB8">
        <w:trPr>
          <w:trHeight w:val="324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5A361E">
              <w:rPr>
                <w:rFonts w:eastAsia="Times New Roman" w:cs="Calibri"/>
                <w:b/>
                <w:bCs/>
                <w:i/>
                <w:iCs/>
                <w:color w:val="000000"/>
              </w:rPr>
              <w:t>School visited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5A361E">
              <w:rPr>
                <w:rFonts w:eastAsia="Times New Roman" w:cs="Calibri"/>
                <w:b/>
                <w:bCs/>
                <w:i/>
                <w:iCs/>
                <w:color w:val="000000"/>
              </w:rPr>
              <w:t>Visit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</w:rPr>
            </w:pPr>
            <w:r w:rsidRPr="005A361E">
              <w:rPr>
                <w:rFonts w:eastAsia="Times New Roman" w:cs="Calibri"/>
                <w:b/>
                <w:bCs/>
                <w:i/>
                <w:iCs/>
                <w:color w:val="000000"/>
              </w:rPr>
              <w:t>#</w:t>
            </w:r>
            <w:r w:rsidRPr="003A07C2">
              <w:rPr>
                <w:rFonts w:eastAsia="Times New Roman" w:cs="Calibri"/>
                <w:b/>
                <w:bCs/>
                <w:i/>
                <w:iCs/>
                <w:color w:val="000000"/>
              </w:rPr>
              <w:t xml:space="preserve"> attendees</w:t>
            </w:r>
          </w:p>
        </w:tc>
      </w:tr>
      <w:tr w:rsidR="00A7095D" w:rsidRPr="005A361E" w:rsidTr="00591DB8">
        <w:trPr>
          <w:trHeight w:val="312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Baldwin High School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9/24/14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22</w:t>
            </w:r>
          </w:p>
        </w:tc>
      </w:tr>
      <w:tr w:rsidR="00A7095D" w:rsidRPr="005A361E" w:rsidTr="00591DB8">
        <w:trPr>
          <w:trHeight w:val="312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KKHS high School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10/20/14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30</w:t>
            </w:r>
          </w:p>
        </w:tc>
      </w:tr>
      <w:tr w:rsidR="00A7095D" w:rsidRPr="005A361E" w:rsidTr="00591DB8">
        <w:trPr>
          <w:trHeight w:val="312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Maui High School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12/4/14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32</w:t>
            </w:r>
          </w:p>
        </w:tc>
      </w:tr>
      <w:tr w:rsidR="00A7095D" w:rsidRPr="005A361E" w:rsidTr="00591DB8">
        <w:trPr>
          <w:trHeight w:val="312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5A361E">
              <w:rPr>
                <w:rFonts w:eastAsia="Times New Roman" w:cs="Calibri"/>
                <w:color w:val="000000"/>
              </w:rPr>
              <w:t>Iao</w:t>
            </w:r>
            <w:proofErr w:type="spellEnd"/>
            <w:r w:rsidRPr="005A361E">
              <w:rPr>
                <w:rFonts w:eastAsia="Times New Roman" w:cs="Calibri"/>
                <w:color w:val="000000"/>
              </w:rPr>
              <w:t xml:space="preserve"> Intermediate School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4/2/15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25</w:t>
            </w:r>
          </w:p>
        </w:tc>
      </w:tr>
      <w:tr w:rsidR="00A7095D" w:rsidRPr="005A361E" w:rsidTr="00591DB8">
        <w:trPr>
          <w:trHeight w:val="312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5A361E">
              <w:rPr>
                <w:rFonts w:eastAsia="Times New Roman" w:cs="Calibri"/>
                <w:color w:val="000000"/>
              </w:rPr>
              <w:t>Waena</w:t>
            </w:r>
            <w:proofErr w:type="spellEnd"/>
            <w:r w:rsidRPr="005A361E">
              <w:rPr>
                <w:rFonts w:eastAsia="Times New Roman" w:cs="Calibri"/>
                <w:color w:val="000000"/>
              </w:rPr>
              <w:t xml:space="preserve"> Intermediate School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4/9/15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30</w:t>
            </w:r>
          </w:p>
        </w:tc>
      </w:tr>
      <w:tr w:rsidR="00A7095D" w:rsidRPr="005A361E" w:rsidTr="00591DB8">
        <w:trPr>
          <w:trHeight w:val="312"/>
        </w:trPr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 xml:space="preserve">Maui High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5/8/15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5D" w:rsidRPr="005A361E" w:rsidRDefault="00A7095D" w:rsidP="00591DB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5A361E">
              <w:rPr>
                <w:rFonts w:eastAsia="Times New Roman" w:cs="Calibri"/>
                <w:color w:val="000000"/>
              </w:rPr>
              <w:t>29</w:t>
            </w:r>
          </w:p>
        </w:tc>
      </w:tr>
    </w:tbl>
    <w:p w:rsidR="00A7095D" w:rsidRDefault="00A7095D" w:rsidP="00A7095D">
      <w:pPr>
        <w:spacing w:after="0"/>
        <w:rPr>
          <w:rFonts w:cs="Calibri"/>
        </w:rPr>
      </w:pPr>
    </w:p>
    <w:p w:rsidR="00A7095D" w:rsidRDefault="00A7095D" w:rsidP="00A7095D">
      <w:pPr>
        <w:spacing w:after="0"/>
        <w:rPr>
          <w:rFonts w:cs="Calibri"/>
        </w:rPr>
      </w:pPr>
    </w:p>
    <w:p w:rsidR="00A7095D" w:rsidRDefault="00A7095D" w:rsidP="00A7095D">
      <w:pPr>
        <w:spacing w:after="0"/>
        <w:rPr>
          <w:rFonts w:cs="Calibri"/>
        </w:rPr>
      </w:pPr>
    </w:p>
    <w:p w:rsidR="00A7095D" w:rsidRDefault="00A7095D" w:rsidP="00A7095D">
      <w:pPr>
        <w:spacing w:after="0"/>
        <w:rPr>
          <w:rFonts w:cs="Calibri"/>
        </w:rPr>
      </w:pPr>
    </w:p>
    <w:p w:rsidR="00A7095D" w:rsidRDefault="00A7095D" w:rsidP="00A7095D">
      <w:pPr>
        <w:spacing w:after="0"/>
        <w:rPr>
          <w:rFonts w:cs="Calibri"/>
        </w:rPr>
      </w:pPr>
    </w:p>
    <w:p w:rsidR="00A7095D" w:rsidRDefault="00A7095D" w:rsidP="00A7095D">
      <w:pPr>
        <w:spacing w:after="0"/>
        <w:rPr>
          <w:rFonts w:cs="Calibri"/>
        </w:rPr>
      </w:pPr>
    </w:p>
    <w:p w:rsidR="00A7095D" w:rsidRPr="003A07C2" w:rsidRDefault="00A7095D" w:rsidP="00A7095D">
      <w:pPr>
        <w:spacing w:after="0"/>
        <w:rPr>
          <w:rFonts w:cs="Calibri"/>
        </w:rPr>
      </w:pPr>
      <w:r>
        <w:rPr>
          <w:rFonts w:cs="Calibri"/>
        </w:rPr>
        <w:tab/>
      </w:r>
    </w:p>
    <w:p w:rsidR="00A7095D" w:rsidRDefault="00A7095D" w:rsidP="00A7095D">
      <w:pPr>
        <w:spacing w:after="0"/>
        <w:rPr>
          <w:rFonts w:cs="Calibri"/>
        </w:rPr>
      </w:pPr>
    </w:p>
    <w:p w:rsidR="00A7095D" w:rsidRDefault="00A7095D" w:rsidP="00A7095D">
      <w:pPr>
        <w:spacing w:after="0"/>
        <w:rPr>
          <w:rFonts w:cs="Calibri"/>
        </w:rPr>
      </w:pPr>
    </w:p>
    <w:p w:rsidR="00A7095D" w:rsidRDefault="00A7095D" w:rsidP="00A7095D">
      <w:pPr>
        <w:spacing w:after="0"/>
        <w:rPr>
          <w:rFonts w:cs="Calibri"/>
        </w:rPr>
      </w:pPr>
    </w:p>
    <w:p w:rsidR="00A7095D" w:rsidRPr="003A07C2" w:rsidRDefault="00A7095D" w:rsidP="00A7095D">
      <w:pPr>
        <w:numPr>
          <w:ilvl w:val="0"/>
          <w:numId w:val="4"/>
        </w:numPr>
        <w:spacing w:after="0"/>
        <w:rPr>
          <w:rFonts w:cs="Calibri"/>
        </w:rPr>
      </w:pPr>
      <w:r w:rsidRPr="003A07C2">
        <w:rPr>
          <w:rFonts w:cs="Calibri"/>
        </w:rPr>
        <w:t>Expected level of Achievement:</w:t>
      </w:r>
    </w:p>
    <w:p w:rsidR="00A7095D" w:rsidRDefault="00A7095D" w:rsidP="00A7095D">
      <w:pPr>
        <w:spacing w:after="0"/>
        <w:ind w:left="360"/>
        <w:rPr>
          <w:rFonts w:cs="Calibri"/>
        </w:rPr>
      </w:pPr>
      <w:r w:rsidRPr="003A07C2">
        <w:rPr>
          <w:rFonts w:cs="Calibri"/>
        </w:rPr>
        <w:t xml:space="preserve">For the PLO </w:t>
      </w:r>
      <w:r>
        <w:rPr>
          <w:rFonts w:cs="Calibri"/>
        </w:rPr>
        <w:t xml:space="preserve">#8 </w:t>
      </w:r>
      <w:r w:rsidRPr="003A07C2">
        <w:rPr>
          <w:rFonts w:cs="Calibri"/>
        </w:rPr>
        <w:t xml:space="preserve">assessed, 100 % of students completing the assignment/course expected to meet expectations for the assignment/course.  </w:t>
      </w:r>
    </w:p>
    <w:p w:rsidR="00A7095D" w:rsidRDefault="00A7095D" w:rsidP="00A7095D">
      <w:pPr>
        <w:spacing w:after="0"/>
        <w:ind w:left="360"/>
        <w:rPr>
          <w:rFonts w:cs="Calibri"/>
        </w:rPr>
      </w:pPr>
      <w:r w:rsidRPr="003A07C2">
        <w:rPr>
          <w:rFonts w:cs="Calibri"/>
        </w:rPr>
        <w:t xml:space="preserve">For the PLO </w:t>
      </w:r>
      <w:r>
        <w:rPr>
          <w:rFonts w:cs="Calibri"/>
        </w:rPr>
        <w:t xml:space="preserve">#10 </w:t>
      </w:r>
      <w:r w:rsidRPr="003A07C2">
        <w:rPr>
          <w:rFonts w:cs="Calibri"/>
        </w:rPr>
        <w:t xml:space="preserve">assessed, </w:t>
      </w:r>
      <w:r>
        <w:rPr>
          <w:rFonts w:cs="Calibri"/>
        </w:rPr>
        <w:t>89</w:t>
      </w:r>
      <w:r w:rsidRPr="003A07C2">
        <w:rPr>
          <w:rFonts w:cs="Calibri"/>
        </w:rPr>
        <w:t xml:space="preserve"> % of students completing the assignment/course expected to meet expectations for the assignment/course. </w:t>
      </w:r>
    </w:p>
    <w:p w:rsidR="00A7095D" w:rsidRDefault="00A7095D" w:rsidP="00A7095D">
      <w:pPr>
        <w:spacing w:after="0"/>
        <w:ind w:left="360"/>
        <w:rPr>
          <w:rFonts w:cs="Calibri"/>
        </w:rPr>
      </w:pPr>
      <w:r w:rsidRPr="003A07C2">
        <w:rPr>
          <w:rFonts w:cs="Calibri"/>
        </w:rPr>
        <w:t xml:space="preserve"> For the PLO </w:t>
      </w:r>
      <w:r>
        <w:rPr>
          <w:rFonts w:cs="Calibri"/>
        </w:rPr>
        <w:t xml:space="preserve">#11 </w:t>
      </w:r>
      <w:r w:rsidRPr="003A07C2">
        <w:rPr>
          <w:rFonts w:cs="Calibri"/>
        </w:rPr>
        <w:t xml:space="preserve">assessed, </w:t>
      </w:r>
      <w:r>
        <w:rPr>
          <w:rFonts w:cs="Calibri"/>
        </w:rPr>
        <w:t>92</w:t>
      </w:r>
      <w:r w:rsidRPr="003A07C2">
        <w:rPr>
          <w:rFonts w:cs="Calibri"/>
        </w:rPr>
        <w:t xml:space="preserve"> % of students completing the assignment/course expected to meet expectations for the assignment/course. </w:t>
      </w:r>
    </w:p>
    <w:p w:rsidR="00A7095D" w:rsidRPr="003A07C2" w:rsidRDefault="00A7095D" w:rsidP="00A7095D">
      <w:pPr>
        <w:spacing w:after="0"/>
        <w:ind w:left="360"/>
        <w:rPr>
          <w:rFonts w:cs="Calibri"/>
        </w:rPr>
      </w:pPr>
    </w:p>
    <w:p w:rsidR="00A7095D" w:rsidRPr="003A07C2" w:rsidRDefault="00A7095D" w:rsidP="00A7095D">
      <w:pPr>
        <w:numPr>
          <w:ilvl w:val="0"/>
          <w:numId w:val="4"/>
        </w:numPr>
        <w:spacing w:after="0"/>
        <w:contextualSpacing/>
        <w:rPr>
          <w:rFonts w:cs="Calibri"/>
        </w:rPr>
      </w:pPr>
      <w:r w:rsidRPr="003A07C2">
        <w:rPr>
          <w:rFonts w:cs="Calibri"/>
        </w:rPr>
        <w:t xml:space="preserve">Courses (or assignments) Assessed:  </w:t>
      </w:r>
    </w:p>
    <w:p w:rsidR="00A7095D" w:rsidRPr="003A07C2" w:rsidRDefault="00A7095D" w:rsidP="00A7095D">
      <w:pPr>
        <w:spacing w:after="0"/>
        <w:rPr>
          <w:rFonts w:cs="Calibri"/>
        </w:rPr>
      </w:pPr>
      <w:r w:rsidRPr="003A07C2">
        <w:rPr>
          <w:rFonts w:cs="Calibri"/>
        </w:rPr>
        <w:t>ETRO 497 (Capstone Project I)</w:t>
      </w:r>
      <w:r>
        <w:rPr>
          <w:rFonts w:cs="Calibri"/>
        </w:rPr>
        <w:t xml:space="preserve"> for PLO #8</w:t>
      </w: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 xml:space="preserve">ETRO 498 </w:t>
      </w:r>
      <w:r w:rsidRPr="003A07C2">
        <w:rPr>
          <w:rFonts w:cs="Calibri"/>
        </w:rPr>
        <w:t xml:space="preserve">(Capstone Project </w:t>
      </w:r>
      <w:r>
        <w:rPr>
          <w:rFonts w:cs="Calibri"/>
        </w:rPr>
        <w:t>I</w:t>
      </w:r>
      <w:r w:rsidRPr="003A07C2">
        <w:rPr>
          <w:rFonts w:cs="Calibri"/>
        </w:rPr>
        <w:t>I)</w:t>
      </w:r>
      <w:r>
        <w:rPr>
          <w:rFonts w:cs="Calibri"/>
        </w:rPr>
        <w:t xml:space="preserve"> for PLO #10 and 11</w:t>
      </w:r>
    </w:p>
    <w:p w:rsidR="00A7095D" w:rsidRPr="003A07C2" w:rsidRDefault="00A7095D" w:rsidP="00A7095D">
      <w:pPr>
        <w:spacing w:after="0"/>
        <w:rPr>
          <w:rFonts w:cs="Calibri"/>
        </w:rPr>
      </w:pPr>
    </w:p>
    <w:p w:rsidR="00A7095D" w:rsidRPr="003A07C2" w:rsidRDefault="00A7095D" w:rsidP="00A7095D">
      <w:pPr>
        <w:numPr>
          <w:ilvl w:val="0"/>
          <w:numId w:val="4"/>
        </w:numPr>
        <w:spacing w:after="0"/>
        <w:contextualSpacing/>
        <w:rPr>
          <w:rFonts w:cs="Calibri"/>
        </w:rPr>
      </w:pPr>
      <w:r w:rsidRPr="003A07C2">
        <w:rPr>
          <w:rFonts w:cs="Calibri"/>
        </w:rPr>
        <w:t>Assessment strategy/Instrument/Evidence (check all that apply):</w:t>
      </w:r>
    </w:p>
    <w:p w:rsidR="00A7095D" w:rsidRPr="003A07C2" w:rsidRDefault="00A7095D" w:rsidP="00A7095D">
      <w:pPr>
        <w:spacing w:after="0"/>
        <w:rPr>
          <w:rFonts w:cs="Calibri"/>
        </w:rPr>
      </w:pPr>
      <w:r w:rsidRPr="003A07C2">
        <w:rPr>
          <w:rFonts w:cs="Calibri"/>
        </w:rPr>
        <w:t>Work Sample__   Portfolio_</w:t>
      </w:r>
      <w:proofErr w:type="gramStart"/>
      <w:r w:rsidRPr="003A07C2">
        <w:rPr>
          <w:rFonts w:cs="Calibri"/>
        </w:rPr>
        <w:t>_  Project</w:t>
      </w:r>
      <w:proofErr w:type="gramEnd"/>
      <w:r w:rsidRPr="003A07C2">
        <w:rPr>
          <w:rFonts w:cs="Calibri"/>
        </w:rPr>
        <w:t xml:space="preserve"> _x_  Exam _x_  Writing Sample __</w:t>
      </w:r>
    </w:p>
    <w:p w:rsidR="00A7095D" w:rsidRPr="003A07C2" w:rsidRDefault="009E4DD2" w:rsidP="00A7095D">
      <w:pPr>
        <w:spacing w:after="0"/>
        <w:rPr>
          <w:rFonts w:cs="Calibri"/>
        </w:rPr>
      </w:pPr>
      <w:r>
        <w:rPr>
          <w:rFonts w:cs="Calibri"/>
        </w:rPr>
        <w:t xml:space="preserve">Other </w:t>
      </w:r>
      <w:r w:rsidR="00A7095D" w:rsidRPr="003A07C2">
        <w:rPr>
          <w:rFonts w:cs="Calibri"/>
        </w:rPr>
        <w:t>x</w:t>
      </w:r>
      <w:proofErr w:type="gramStart"/>
      <w:r w:rsidR="00A7095D" w:rsidRPr="003A07C2">
        <w:rPr>
          <w:rFonts w:cs="Calibri"/>
        </w:rPr>
        <w:t>_  Please</w:t>
      </w:r>
      <w:proofErr w:type="gramEnd"/>
      <w:r w:rsidR="00A7095D" w:rsidRPr="003A07C2">
        <w:rPr>
          <w:rFonts w:cs="Calibri"/>
        </w:rPr>
        <w:t xml:space="preserve"> explain</w:t>
      </w:r>
      <w:r w:rsidR="00A7095D" w:rsidRPr="003A07C2">
        <w:rPr>
          <w:rFonts w:eastAsia="Times New Roman" w:cs="Calibri"/>
        </w:rPr>
        <w:t xml:space="preserve">: </w:t>
      </w:r>
      <w:r w:rsidRPr="003A07C2">
        <w:rPr>
          <w:rFonts w:eastAsia="Times New Roman" w:cs="Calibri"/>
        </w:rPr>
        <w:t>Auto</w:t>
      </w:r>
      <w:r w:rsidRPr="003A07C2">
        <w:rPr>
          <w:rFonts w:eastAsia="Times New Roman" w:cs="Calibri"/>
          <w:spacing w:val="-1"/>
        </w:rPr>
        <w:t>CA</w:t>
      </w:r>
      <w:r w:rsidRPr="003A07C2">
        <w:rPr>
          <w:rFonts w:eastAsia="Times New Roman" w:cs="Calibri"/>
        </w:rPr>
        <w:t>D</w:t>
      </w:r>
      <w:r w:rsidR="00A7095D" w:rsidRPr="003A07C2">
        <w:rPr>
          <w:rFonts w:eastAsia="Times New Roman" w:cs="Calibri"/>
        </w:rPr>
        <w:t xml:space="preserve"> D</w:t>
      </w:r>
      <w:r w:rsidR="00A7095D" w:rsidRPr="003A07C2">
        <w:rPr>
          <w:rFonts w:eastAsia="Times New Roman" w:cs="Calibri"/>
          <w:spacing w:val="-1"/>
        </w:rPr>
        <w:t>e</w:t>
      </w:r>
      <w:r w:rsidR="00A7095D" w:rsidRPr="003A07C2">
        <w:rPr>
          <w:rFonts w:eastAsia="Times New Roman" w:cs="Calibri"/>
        </w:rPr>
        <w:t>si</w:t>
      </w:r>
      <w:r w:rsidR="00A7095D" w:rsidRPr="003A07C2">
        <w:rPr>
          <w:rFonts w:eastAsia="Times New Roman" w:cs="Calibri"/>
          <w:spacing w:val="-2"/>
        </w:rPr>
        <w:t>g</w:t>
      </w:r>
      <w:r w:rsidR="00A7095D" w:rsidRPr="003A07C2">
        <w:rPr>
          <w:rFonts w:eastAsia="Times New Roman" w:cs="Calibri"/>
        </w:rPr>
        <w:t xml:space="preserve">n </w:t>
      </w:r>
      <w:r w:rsidR="00A7095D" w:rsidRPr="003A07C2">
        <w:rPr>
          <w:rFonts w:eastAsia="Times New Roman" w:cs="Calibri"/>
          <w:spacing w:val="1"/>
        </w:rPr>
        <w:t>S</w:t>
      </w:r>
      <w:r w:rsidR="00A7095D" w:rsidRPr="003A07C2">
        <w:rPr>
          <w:rFonts w:eastAsia="Times New Roman" w:cs="Calibri"/>
        </w:rPr>
        <w:t>kills</w:t>
      </w:r>
      <w:r w:rsidR="00A7095D" w:rsidRPr="003A07C2">
        <w:rPr>
          <w:rFonts w:cs="Calibri"/>
        </w:rPr>
        <w:t xml:space="preserve"> _</w:t>
      </w:r>
    </w:p>
    <w:p w:rsidR="00A7095D" w:rsidRPr="003A07C2" w:rsidRDefault="00A7095D" w:rsidP="00A7095D">
      <w:pPr>
        <w:spacing w:after="0"/>
        <w:rPr>
          <w:rFonts w:cs="Calibri"/>
        </w:rPr>
      </w:pPr>
      <w:r w:rsidRPr="003A07C2">
        <w:rPr>
          <w:rFonts w:cs="Calibri"/>
        </w:rPr>
        <w:t>Homework, Lab reports______________</w:t>
      </w:r>
    </w:p>
    <w:p w:rsidR="00A7095D" w:rsidRPr="003A07C2" w:rsidRDefault="00A7095D" w:rsidP="00A7095D">
      <w:pPr>
        <w:spacing w:after="0"/>
        <w:rPr>
          <w:rFonts w:cs="Calibri"/>
        </w:rPr>
      </w:pPr>
    </w:p>
    <w:p w:rsidR="00A7095D" w:rsidRPr="003D6000" w:rsidRDefault="00A7095D" w:rsidP="00A7095D">
      <w:pPr>
        <w:numPr>
          <w:ilvl w:val="0"/>
          <w:numId w:val="4"/>
        </w:numPr>
        <w:spacing w:after="0"/>
        <w:contextualSpacing/>
        <w:rPr>
          <w:rFonts w:cs="Calibri"/>
        </w:rPr>
      </w:pPr>
      <w:r w:rsidRPr="003D6000">
        <w:rPr>
          <w:rFonts w:cs="Calibri"/>
        </w:rPr>
        <w:t xml:space="preserve">Results of program assessment: </w:t>
      </w:r>
    </w:p>
    <w:p w:rsidR="00A7095D" w:rsidRDefault="00A7095D" w:rsidP="00A7095D">
      <w:pPr>
        <w:numPr>
          <w:ilvl w:val="1"/>
          <w:numId w:val="4"/>
        </w:numPr>
        <w:spacing w:after="0"/>
        <w:contextualSpacing/>
        <w:rPr>
          <w:rFonts w:cs="Calibri"/>
        </w:rPr>
      </w:pPr>
      <w:r w:rsidRPr="003D6000">
        <w:rPr>
          <w:rFonts w:cs="Calibri"/>
        </w:rPr>
        <w:lastRenderedPageBreak/>
        <w:t xml:space="preserve">The following were present at the PLO assessment: </w:t>
      </w: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>Ned Davis (Maui Innovation Group)</w:t>
      </w: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>Wayne Lewis (Honolulu Community College)</w:t>
      </w: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 xml:space="preserve">Sharon </w:t>
      </w:r>
      <w:proofErr w:type="spellStart"/>
      <w:r>
        <w:rPr>
          <w:rFonts w:cs="Calibri"/>
        </w:rPr>
        <w:t>Mielbrecht</w:t>
      </w:r>
      <w:proofErr w:type="spellEnd"/>
      <w:r>
        <w:rPr>
          <w:rFonts w:cs="Calibri"/>
        </w:rPr>
        <w:t xml:space="preserve"> (Pacific Disaster Center)</w:t>
      </w: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>Steve Griffin (Boeing)</w:t>
      </w: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 xml:space="preserve">John Valliant (Boeing) </w:t>
      </w: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>Laura Ulibarri (Air Force)</w:t>
      </w: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>J.D. Armstrong (Institute for Astronomy)</w:t>
      </w:r>
    </w:p>
    <w:p w:rsidR="00A7095D" w:rsidRPr="003D6000" w:rsidRDefault="00A7095D" w:rsidP="00A7095D">
      <w:pPr>
        <w:spacing w:after="0"/>
        <w:rPr>
          <w:rFonts w:cs="Calibri"/>
        </w:rPr>
      </w:pPr>
      <w:r w:rsidRPr="003D6000">
        <w:rPr>
          <w:rFonts w:cs="Calibri"/>
        </w:rPr>
        <w:t xml:space="preserve"> </w:t>
      </w:r>
    </w:p>
    <w:p w:rsidR="00A7095D" w:rsidRPr="00A7095D" w:rsidRDefault="00A7095D" w:rsidP="00A7095D">
      <w:pPr>
        <w:numPr>
          <w:ilvl w:val="1"/>
          <w:numId w:val="4"/>
        </w:numPr>
        <w:spacing w:after="0"/>
        <w:contextualSpacing/>
        <w:rPr>
          <w:rFonts w:cs="Calibri"/>
        </w:rPr>
      </w:pPr>
      <w:r w:rsidRPr="004F380E">
        <w:rPr>
          <w:rFonts w:cs="Calibri"/>
        </w:rPr>
        <w:t xml:space="preserve">Strengths and weaknesses (best practices and educational gaps) found from PLO assessment </w:t>
      </w:r>
      <w:proofErr w:type="gramStart"/>
      <w:r w:rsidRPr="004F380E">
        <w:rPr>
          <w:rFonts w:cs="Calibri"/>
        </w:rPr>
        <w:t>analysis .</w:t>
      </w:r>
      <w:proofErr w:type="gramEnd"/>
      <w:r w:rsidRPr="00A7095D">
        <w:rPr>
          <w:rFonts w:cs="Calibri"/>
        </w:rPr>
        <w:t xml:space="preserve">  </w:t>
      </w: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 xml:space="preserve">Strengths: </w:t>
      </w: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 xml:space="preserve">The courses did address the PLOs adequately. </w:t>
      </w: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 xml:space="preserve">The program curriculum, course topics, and PLOs are based on the needs of the local high tech companies.  </w:t>
      </w:r>
    </w:p>
    <w:p w:rsidR="00A7095D" w:rsidRDefault="00A7095D" w:rsidP="00A7095D">
      <w:pPr>
        <w:spacing w:after="0"/>
        <w:rPr>
          <w:rFonts w:cs="Calibri"/>
        </w:rPr>
      </w:pPr>
      <w:proofErr w:type="gramStart"/>
      <w:r>
        <w:rPr>
          <w:rFonts w:cs="Calibri"/>
        </w:rPr>
        <w:t>Students</w:t>
      </w:r>
      <w:proofErr w:type="gramEnd"/>
      <w:r>
        <w:rPr>
          <w:rFonts w:cs="Calibri"/>
        </w:rPr>
        <w:t xml:space="preserve"> gain the skills required by local high tech companies and are well prepared for the jobs they will be looking for after graduation.  </w:t>
      </w:r>
    </w:p>
    <w:p w:rsidR="00A7095D" w:rsidRDefault="00A7095D" w:rsidP="00A7095D">
      <w:pPr>
        <w:spacing w:after="0"/>
        <w:rPr>
          <w:rFonts w:cs="Calibri"/>
        </w:rPr>
      </w:pP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 xml:space="preserve">Weaknesses: </w:t>
      </w:r>
    </w:p>
    <w:p w:rsidR="00A7095D" w:rsidRDefault="00A7095D" w:rsidP="00A7095D">
      <w:pPr>
        <w:spacing w:after="0"/>
        <w:rPr>
          <w:rFonts w:cs="Calibri"/>
        </w:rPr>
      </w:pPr>
      <w:r>
        <w:rPr>
          <w:rFonts w:cs="Calibri"/>
        </w:rPr>
        <w:t>The number of students in the class (3 stude</w:t>
      </w:r>
      <w:r w:rsidR="001407C0">
        <w:rPr>
          <w:rFonts w:cs="Calibri"/>
        </w:rPr>
        <w:t>nts</w:t>
      </w:r>
      <w:r>
        <w:rPr>
          <w:rFonts w:cs="Calibri"/>
        </w:rPr>
        <w:t>)</w:t>
      </w:r>
      <w:r w:rsidR="001407C0">
        <w:rPr>
          <w:rFonts w:cs="Calibri"/>
        </w:rPr>
        <w:t xml:space="preserve"> </w:t>
      </w:r>
      <w:r>
        <w:rPr>
          <w:rFonts w:cs="Calibri"/>
        </w:rPr>
        <w:t>is very low which make it difficult to draw conclusions for the PLOs.</w:t>
      </w:r>
    </w:p>
    <w:p w:rsidR="00A7095D" w:rsidRPr="003A07C2" w:rsidRDefault="00A7095D" w:rsidP="00A7095D">
      <w:pPr>
        <w:spacing w:after="0"/>
        <w:ind w:left="360"/>
        <w:rPr>
          <w:rFonts w:cs="Calibri"/>
        </w:rPr>
      </w:pPr>
    </w:p>
    <w:p w:rsidR="00A7095D" w:rsidRPr="003A07C2" w:rsidRDefault="00A7095D" w:rsidP="00A7095D">
      <w:pPr>
        <w:numPr>
          <w:ilvl w:val="0"/>
          <w:numId w:val="4"/>
        </w:numPr>
        <w:spacing w:after="0"/>
        <w:contextualSpacing/>
        <w:rPr>
          <w:rFonts w:cs="Calibri"/>
        </w:rPr>
      </w:pPr>
      <w:r w:rsidRPr="003A07C2">
        <w:rPr>
          <w:rFonts w:cs="Calibri"/>
        </w:rPr>
        <w:t>Other comments:</w:t>
      </w:r>
    </w:p>
    <w:tbl>
      <w:tblPr>
        <w:tblpPr w:leftFromText="180" w:rightFromText="180" w:vertAnchor="text" w:horzAnchor="page" w:tblpX="1794" w:tblpY="173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580"/>
      </w:tblGrid>
      <w:tr w:rsidR="00A7095D" w:rsidRPr="003A07C2" w:rsidTr="00591DB8">
        <w:tc>
          <w:tcPr>
            <w:tcW w:w="4158" w:type="dxa"/>
          </w:tcPr>
          <w:p w:rsidR="00A7095D" w:rsidRPr="003A07C2" w:rsidRDefault="00A7095D" w:rsidP="00591DB8">
            <w:pPr>
              <w:spacing w:after="0" w:line="240" w:lineRule="auto"/>
              <w:jc w:val="center"/>
              <w:rPr>
                <w:rFonts w:cs="Calibri"/>
              </w:rPr>
            </w:pPr>
            <w:r w:rsidRPr="003A07C2">
              <w:rPr>
                <w:rFonts w:cs="Calibri"/>
              </w:rPr>
              <w:t>CASLO assessment findings</w:t>
            </w:r>
          </w:p>
        </w:tc>
        <w:tc>
          <w:tcPr>
            <w:tcW w:w="5580" w:type="dxa"/>
          </w:tcPr>
          <w:p w:rsidR="00A7095D" w:rsidRPr="003A07C2" w:rsidRDefault="00A7095D" w:rsidP="00591DB8">
            <w:pPr>
              <w:spacing w:after="0" w:line="240" w:lineRule="auto"/>
              <w:jc w:val="center"/>
              <w:rPr>
                <w:rFonts w:cs="Calibri"/>
              </w:rPr>
            </w:pPr>
            <w:r w:rsidRPr="003A07C2">
              <w:rPr>
                <w:rFonts w:cs="Calibri"/>
              </w:rPr>
              <w:t>Action plan to address findings</w:t>
            </w:r>
          </w:p>
        </w:tc>
      </w:tr>
      <w:tr w:rsidR="00A7095D" w:rsidRPr="003A07C2" w:rsidTr="00591DB8">
        <w:trPr>
          <w:trHeight w:val="926"/>
        </w:trPr>
        <w:tc>
          <w:tcPr>
            <w:tcW w:w="4158" w:type="dxa"/>
          </w:tcPr>
          <w:p w:rsidR="00A7095D" w:rsidRPr="003A07C2" w:rsidRDefault="00A7095D" w:rsidP="00591D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Reviewers need more evidence of how CASLO is assessed by the instructor, and </w:t>
            </w:r>
            <w:proofErr w:type="gramStart"/>
            <w:r>
              <w:rPr>
                <w:rFonts w:cs="Calibri"/>
              </w:rPr>
              <w:t>students</w:t>
            </w:r>
            <w:proofErr w:type="gramEnd"/>
            <w:r>
              <w:rPr>
                <w:rFonts w:cs="Calibri"/>
              </w:rPr>
              <w:t xml:space="preserve"> samples to review.</w:t>
            </w:r>
          </w:p>
        </w:tc>
        <w:tc>
          <w:tcPr>
            <w:tcW w:w="5580" w:type="dxa"/>
          </w:tcPr>
          <w:p w:rsidR="00A7095D" w:rsidRPr="003A07C2" w:rsidRDefault="00A7095D" w:rsidP="00591D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The instructor will provide the reviewers with evidence of the assessment as well as samples of students work prior to the meetings.</w:t>
            </w:r>
          </w:p>
          <w:p w:rsidR="00A7095D" w:rsidRPr="003A07C2" w:rsidRDefault="00A7095D" w:rsidP="00591DB8">
            <w:pPr>
              <w:spacing w:after="0" w:line="240" w:lineRule="auto"/>
              <w:rPr>
                <w:rFonts w:cs="Calibri"/>
              </w:rPr>
            </w:pPr>
          </w:p>
        </w:tc>
      </w:tr>
      <w:tr w:rsidR="00A7095D" w:rsidRPr="003A07C2" w:rsidTr="00591DB8">
        <w:tc>
          <w:tcPr>
            <w:tcW w:w="4158" w:type="dxa"/>
          </w:tcPr>
          <w:p w:rsidR="00A7095D" w:rsidRPr="003A07C2" w:rsidRDefault="00A7095D" w:rsidP="00591DB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80% of students in the program graduate with the skills corresponding to the CASLO.</w:t>
            </w:r>
          </w:p>
          <w:p w:rsidR="00A7095D" w:rsidRPr="003A07C2" w:rsidRDefault="00A7095D" w:rsidP="00591DB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580" w:type="dxa"/>
          </w:tcPr>
          <w:p w:rsidR="00A7095D" w:rsidRPr="003A07C2" w:rsidRDefault="00A7095D" w:rsidP="00591DB8">
            <w:pPr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Continue  reviewing</w:t>
            </w:r>
            <w:proofErr w:type="gramEnd"/>
            <w:r>
              <w:rPr>
                <w:rFonts w:cs="Calibri"/>
              </w:rPr>
              <w:t xml:space="preserve"> the curriculum to ensure that the students have the skills required by the industry.</w:t>
            </w:r>
          </w:p>
        </w:tc>
      </w:tr>
    </w:tbl>
    <w:p w:rsidR="00A7095D" w:rsidRPr="003A07C2" w:rsidRDefault="00A7095D" w:rsidP="00A7095D">
      <w:pPr>
        <w:spacing w:after="0"/>
        <w:rPr>
          <w:rFonts w:cs="Calibri"/>
        </w:rPr>
      </w:pPr>
    </w:p>
    <w:p w:rsidR="00A7095D" w:rsidRPr="003A07C2" w:rsidRDefault="00A7095D" w:rsidP="00A7095D">
      <w:pPr>
        <w:numPr>
          <w:ilvl w:val="0"/>
          <w:numId w:val="4"/>
        </w:numPr>
        <w:spacing w:after="0"/>
        <w:rPr>
          <w:rFonts w:cs="Calibri"/>
        </w:rPr>
      </w:pPr>
      <w:r w:rsidRPr="003A07C2">
        <w:rPr>
          <w:rFonts w:cs="Calibri"/>
        </w:rPr>
        <w:t>Next steps:</w:t>
      </w:r>
    </w:p>
    <w:p w:rsidR="00A7095D" w:rsidRPr="003A07C2" w:rsidRDefault="00A7095D" w:rsidP="00A7095D">
      <w:pPr>
        <w:spacing w:after="0"/>
        <w:ind w:left="720"/>
        <w:rPr>
          <w:rFonts w:cs="Calibri"/>
        </w:rPr>
      </w:pPr>
      <w:r w:rsidRPr="003A07C2">
        <w:rPr>
          <w:rFonts w:cs="Calibri"/>
        </w:rPr>
        <w:t xml:space="preserve">Assess the next </w:t>
      </w:r>
      <w:proofErr w:type="spellStart"/>
      <w:r w:rsidRPr="003A07C2">
        <w:rPr>
          <w:rFonts w:cs="Calibri"/>
        </w:rPr>
        <w:t>PLO__x</w:t>
      </w:r>
      <w:proofErr w:type="spellEnd"/>
      <w:r w:rsidRPr="003A07C2">
        <w:rPr>
          <w:rFonts w:cs="Calibri"/>
        </w:rPr>
        <w:t xml:space="preserve">_   Review </w:t>
      </w:r>
      <w:proofErr w:type="spellStart"/>
      <w:r w:rsidRPr="003A07C2">
        <w:rPr>
          <w:rFonts w:cs="Calibri"/>
        </w:rPr>
        <w:t>PLOs_x</w:t>
      </w:r>
      <w:proofErr w:type="spellEnd"/>
      <w:r w:rsidRPr="003A07C2">
        <w:rPr>
          <w:rFonts w:cs="Calibri"/>
        </w:rPr>
        <w:t xml:space="preserve">__   Adjust assignment used for </w:t>
      </w:r>
      <w:proofErr w:type="spellStart"/>
      <w:r w:rsidRPr="003A07C2">
        <w:rPr>
          <w:rFonts w:cs="Calibri"/>
        </w:rPr>
        <w:t>PLO_x</w:t>
      </w:r>
      <w:proofErr w:type="spellEnd"/>
      <w:r w:rsidRPr="003A07C2">
        <w:rPr>
          <w:rFonts w:cs="Calibri"/>
        </w:rPr>
        <w:t xml:space="preserve">__  </w:t>
      </w:r>
    </w:p>
    <w:p w:rsidR="00A7095D" w:rsidRPr="003A07C2" w:rsidRDefault="00A7095D" w:rsidP="00A7095D">
      <w:pPr>
        <w:spacing w:after="0"/>
        <w:ind w:left="720"/>
        <w:rPr>
          <w:rFonts w:cs="Calibri"/>
        </w:rPr>
      </w:pPr>
      <w:r w:rsidRPr="003A07C2">
        <w:rPr>
          <w:rFonts w:cs="Calibri"/>
        </w:rPr>
        <w:t xml:space="preserve">Adjust course used for </w:t>
      </w:r>
      <w:proofErr w:type="spellStart"/>
      <w:r w:rsidRPr="003A07C2">
        <w:rPr>
          <w:rFonts w:cs="Calibri"/>
        </w:rPr>
        <w:t>PLO_x</w:t>
      </w:r>
      <w:proofErr w:type="spellEnd"/>
      <w:r w:rsidRPr="003A07C2">
        <w:rPr>
          <w:rFonts w:cs="Calibri"/>
        </w:rPr>
        <w:t>__   Meet with Advisory Committee</w:t>
      </w:r>
      <w:r>
        <w:rPr>
          <w:rFonts w:cs="Calibri"/>
        </w:rPr>
        <w:t xml:space="preserve"> x</w:t>
      </w:r>
      <w:r w:rsidRPr="003A07C2">
        <w:rPr>
          <w:rFonts w:cs="Calibri"/>
        </w:rPr>
        <w:t>___</w:t>
      </w:r>
    </w:p>
    <w:p w:rsidR="00A7095D" w:rsidRPr="003A07C2" w:rsidRDefault="00A7095D" w:rsidP="00A7095D">
      <w:pPr>
        <w:spacing w:after="0"/>
        <w:ind w:left="720"/>
        <w:rPr>
          <w:rFonts w:cs="Calibri"/>
        </w:rPr>
      </w:pPr>
      <w:r w:rsidRPr="003A07C2">
        <w:rPr>
          <w:rFonts w:cs="Calibri"/>
        </w:rPr>
        <w:t>Other__</w:t>
      </w:r>
      <w:proofErr w:type="gramStart"/>
      <w:r w:rsidRPr="003A07C2">
        <w:rPr>
          <w:rFonts w:cs="Calibri"/>
        </w:rPr>
        <w:t>_  Please</w:t>
      </w:r>
      <w:proofErr w:type="gramEnd"/>
      <w:r w:rsidRPr="003A07C2">
        <w:rPr>
          <w:rFonts w:cs="Calibri"/>
        </w:rPr>
        <w:t xml:space="preserve"> explain:  </w:t>
      </w:r>
    </w:p>
    <w:p w:rsidR="006C37C4" w:rsidRDefault="006C37C4"/>
    <w:sectPr w:rsidR="006C37C4" w:rsidSect="006C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81C458F"/>
    <w:multiLevelType w:val="hybridMultilevel"/>
    <w:tmpl w:val="E22A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24842"/>
    <w:multiLevelType w:val="hybridMultilevel"/>
    <w:tmpl w:val="7776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2CEB"/>
    <w:multiLevelType w:val="hybridMultilevel"/>
    <w:tmpl w:val="7776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5D"/>
    <w:rsid w:val="001407C0"/>
    <w:rsid w:val="001B1E07"/>
    <w:rsid w:val="00300620"/>
    <w:rsid w:val="004D4477"/>
    <w:rsid w:val="005E4B90"/>
    <w:rsid w:val="006A7D0A"/>
    <w:rsid w:val="006C37C4"/>
    <w:rsid w:val="007103C3"/>
    <w:rsid w:val="007B2F16"/>
    <w:rsid w:val="008E2871"/>
    <w:rsid w:val="009072A1"/>
    <w:rsid w:val="009E4DD2"/>
    <w:rsid w:val="009F5BA4"/>
    <w:rsid w:val="00A7095D"/>
    <w:rsid w:val="00B858CB"/>
    <w:rsid w:val="00C4745F"/>
    <w:rsid w:val="00CB0FAD"/>
    <w:rsid w:val="00CE2713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5D"/>
    <w:pPr>
      <w:spacing w:after="200" w:line="276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95D"/>
    <w:pPr>
      <w:keepNext/>
      <w:keepLines/>
      <w:numPr>
        <w:numId w:val="2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mbria" w:eastAsia="MS Gothic" w:hAnsi="Cambria"/>
      <w:b/>
      <w:bCs/>
      <w:smallCaps/>
      <w:color w:val="00000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95D"/>
    <w:pPr>
      <w:keepNext/>
      <w:keepLines/>
      <w:numPr>
        <w:ilvl w:val="1"/>
        <w:numId w:val="2"/>
      </w:numPr>
      <w:spacing w:before="360" w:after="0" w:line="259" w:lineRule="auto"/>
      <w:outlineLvl w:val="1"/>
    </w:pPr>
    <w:rPr>
      <w:rFonts w:ascii="Cambria" w:eastAsia="MS Gothic" w:hAnsi="Cambria"/>
      <w:b/>
      <w:bCs/>
      <w:smallCap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095D"/>
    <w:pPr>
      <w:keepNext/>
      <w:keepLines/>
      <w:numPr>
        <w:ilvl w:val="2"/>
        <w:numId w:val="2"/>
      </w:numPr>
      <w:spacing w:before="200" w:after="0" w:line="259" w:lineRule="auto"/>
      <w:outlineLvl w:val="2"/>
    </w:pPr>
    <w:rPr>
      <w:rFonts w:ascii="Cambria" w:eastAsia="MS Gothic" w:hAnsi="Cambria"/>
      <w:b/>
      <w:bCs/>
      <w:color w:val="000000"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095D"/>
    <w:pPr>
      <w:keepNext/>
      <w:keepLines/>
      <w:numPr>
        <w:ilvl w:val="3"/>
        <w:numId w:val="2"/>
      </w:numPr>
      <w:spacing w:before="200" w:after="0" w:line="259" w:lineRule="auto"/>
      <w:outlineLvl w:val="3"/>
    </w:pPr>
    <w:rPr>
      <w:rFonts w:ascii="Cambria" w:eastAsia="MS Gothic" w:hAnsi="Cambria"/>
      <w:b/>
      <w:bCs/>
      <w:i/>
      <w:iCs/>
      <w:color w:val="000000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095D"/>
    <w:pPr>
      <w:keepNext/>
      <w:keepLines/>
      <w:numPr>
        <w:ilvl w:val="4"/>
        <w:numId w:val="2"/>
      </w:numPr>
      <w:spacing w:before="200" w:after="0" w:line="259" w:lineRule="auto"/>
      <w:outlineLvl w:val="4"/>
    </w:pPr>
    <w:rPr>
      <w:rFonts w:ascii="Cambria" w:eastAsia="MS Gothic" w:hAnsi="Cambria"/>
      <w:color w:val="17365D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095D"/>
    <w:pPr>
      <w:keepNext/>
      <w:keepLines/>
      <w:numPr>
        <w:ilvl w:val="5"/>
        <w:numId w:val="2"/>
      </w:numPr>
      <w:spacing w:before="200" w:after="0" w:line="259" w:lineRule="auto"/>
      <w:outlineLvl w:val="5"/>
    </w:pPr>
    <w:rPr>
      <w:rFonts w:ascii="Cambria" w:eastAsia="MS Gothic" w:hAnsi="Cambria"/>
      <w:i/>
      <w:iCs/>
      <w:color w:val="17365D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095D"/>
    <w:pPr>
      <w:keepNext/>
      <w:keepLines/>
      <w:numPr>
        <w:ilvl w:val="6"/>
        <w:numId w:val="2"/>
      </w:numPr>
      <w:spacing w:before="200" w:after="0" w:line="259" w:lineRule="auto"/>
      <w:outlineLvl w:val="6"/>
    </w:pPr>
    <w:rPr>
      <w:rFonts w:ascii="Cambria" w:eastAsia="MS Gothic" w:hAnsi="Cambria"/>
      <w:i/>
      <w:iCs/>
      <w:color w:val="404040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095D"/>
    <w:pPr>
      <w:keepNext/>
      <w:keepLines/>
      <w:numPr>
        <w:ilvl w:val="7"/>
        <w:numId w:val="2"/>
      </w:numPr>
      <w:spacing w:before="200" w:after="0" w:line="259" w:lineRule="auto"/>
      <w:outlineLvl w:val="7"/>
    </w:pPr>
    <w:rPr>
      <w:rFonts w:ascii="Cambria" w:eastAsia="MS Gothic" w:hAnsi="Cambria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095D"/>
    <w:pPr>
      <w:keepNext/>
      <w:keepLines/>
      <w:numPr>
        <w:ilvl w:val="8"/>
        <w:numId w:val="2"/>
      </w:numPr>
      <w:spacing w:before="200" w:after="0" w:line="259" w:lineRule="auto"/>
      <w:outlineLvl w:val="8"/>
    </w:pPr>
    <w:rPr>
      <w:rFonts w:ascii="Cambria" w:eastAsia="MS Gothic" w:hAnsi="Cambria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95D"/>
    <w:rPr>
      <w:rFonts w:ascii="Cambria" w:eastAsia="MS Gothic" w:hAnsi="Cambria" w:cs="Times New Roman"/>
      <w:b/>
      <w:bCs/>
      <w:smallCaps/>
      <w:color w:val="000000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7095D"/>
    <w:rPr>
      <w:rFonts w:ascii="Cambria" w:eastAsia="MS Gothic" w:hAnsi="Cambria" w:cs="Times New Roman"/>
      <w:b/>
      <w:bCs/>
      <w:smallCaps/>
      <w:color w:val="00000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7095D"/>
    <w:rPr>
      <w:rFonts w:ascii="Cambria" w:eastAsia="MS Gothic" w:hAnsi="Cambria" w:cs="Times New Roman"/>
      <w:b/>
      <w:bCs/>
      <w:color w:val="000000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7095D"/>
    <w:rPr>
      <w:rFonts w:ascii="Cambria" w:eastAsia="MS Gothic" w:hAnsi="Cambria" w:cs="Times New Roman"/>
      <w:b/>
      <w:bCs/>
      <w:i/>
      <w:iCs/>
      <w:color w:val="000000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7095D"/>
    <w:rPr>
      <w:rFonts w:ascii="Cambria" w:eastAsia="MS Gothic" w:hAnsi="Cambria" w:cs="Times New Roman"/>
      <w:color w:val="17365D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A7095D"/>
    <w:rPr>
      <w:rFonts w:ascii="Cambria" w:eastAsia="MS Gothic" w:hAnsi="Cambria" w:cs="Times New Roman"/>
      <w:i/>
      <w:iCs/>
      <w:color w:val="17365D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A7095D"/>
    <w:rPr>
      <w:rFonts w:ascii="Cambria" w:eastAsia="MS Gothic" w:hAnsi="Cambria" w:cs="Times New Roman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A7095D"/>
    <w:rPr>
      <w:rFonts w:ascii="Cambria" w:eastAsia="MS Gothic" w:hAnsi="Cambria" w:cs="Times New Roman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A7095D"/>
    <w:rPr>
      <w:rFonts w:ascii="Cambria" w:eastAsia="MS Gothic" w:hAnsi="Cambria" w:cs="Times New Roman"/>
      <w:i/>
      <w:iCs/>
      <w:color w:val="404040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709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95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SubtleEmphasis1">
    <w:name w:val="Subtle Emphasis1"/>
    <w:uiPriority w:val="19"/>
    <w:qFormat/>
    <w:rsid w:val="00A7095D"/>
    <w:rPr>
      <w:i/>
      <w:iCs/>
      <w:color w:val="808080"/>
    </w:rPr>
  </w:style>
  <w:style w:type="character" w:styleId="Hyperlink">
    <w:name w:val="Hyperlink"/>
    <w:uiPriority w:val="99"/>
    <w:unhideWhenUsed/>
    <w:rsid w:val="00A709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0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9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5D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5D"/>
    <w:pPr>
      <w:spacing w:after="200" w:line="276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95D"/>
    <w:pPr>
      <w:keepNext/>
      <w:keepLines/>
      <w:numPr>
        <w:numId w:val="2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mbria" w:eastAsia="MS Gothic" w:hAnsi="Cambria"/>
      <w:b/>
      <w:bCs/>
      <w:smallCaps/>
      <w:color w:val="00000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095D"/>
    <w:pPr>
      <w:keepNext/>
      <w:keepLines/>
      <w:numPr>
        <w:ilvl w:val="1"/>
        <w:numId w:val="2"/>
      </w:numPr>
      <w:spacing w:before="360" w:after="0" w:line="259" w:lineRule="auto"/>
      <w:outlineLvl w:val="1"/>
    </w:pPr>
    <w:rPr>
      <w:rFonts w:ascii="Cambria" w:eastAsia="MS Gothic" w:hAnsi="Cambria"/>
      <w:b/>
      <w:bCs/>
      <w:smallCap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095D"/>
    <w:pPr>
      <w:keepNext/>
      <w:keepLines/>
      <w:numPr>
        <w:ilvl w:val="2"/>
        <w:numId w:val="2"/>
      </w:numPr>
      <w:spacing w:before="200" w:after="0" w:line="259" w:lineRule="auto"/>
      <w:outlineLvl w:val="2"/>
    </w:pPr>
    <w:rPr>
      <w:rFonts w:ascii="Cambria" w:eastAsia="MS Gothic" w:hAnsi="Cambria"/>
      <w:b/>
      <w:bCs/>
      <w:color w:val="000000"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095D"/>
    <w:pPr>
      <w:keepNext/>
      <w:keepLines/>
      <w:numPr>
        <w:ilvl w:val="3"/>
        <w:numId w:val="2"/>
      </w:numPr>
      <w:spacing w:before="200" w:after="0" w:line="259" w:lineRule="auto"/>
      <w:outlineLvl w:val="3"/>
    </w:pPr>
    <w:rPr>
      <w:rFonts w:ascii="Cambria" w:eastAsia="MS Gothic" w:hAnsi="Cambria"/>
      <w:b/>
      <w:bCs/>
      <w:i/>
      <w:iCs/>
      <w:color w:val="000000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095D"/>
    <w:pPr>
      <w:keepNext/>
      <w:keepLines/>
      <w:numPr>
        <w:ilvl w:val="4"/>
        <w:numId w:val="2"/>
      </w:numPr>
      <w:spacing w:before="200" w:after="0" w:line="259" w:lineRule="auto"/>
      <w:outlineLvl w:val="4"/>
    </w:pPr>
    <w:rPr>
      <w:rFonts w:ascii="Cambria" w:eastAsia="MS Gothic" w:hAnsi="Cambria"/>
      <w:color w:val="17365D"/>
      <w:sz w:val="20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095D"/>
    <w:pPr>
      <w:keepNext/>
      <w:keepLines/>
      <w:numPr>
        <w:ilvl w:val="5"/>
        <w:numId w:val="2"/>
      </w:numPr>
      <w:spacing w:before="200" w:after="0" w:line="259" w:lineRule="auto"/>
      <w:outlineLvl w:val="5"/>
    </w:pPr>
    <w:rPr>
      <w:rFonts w:ascii="Cambria" w:eastAsia="MS Gothic" w:hAnsi="Cambria"/>
      <w:i/>
      <w:iCs/>
      <w:color w:val="17365D"/>
      <w:sz w:val="20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095D"/>
    <w:pPr>
      <w:keepNext/>
      <w:keepLines/>
      <w:numPr>
        <w:ilvl w:val="6"/>
        <w:numId w:val="2"/>
      </w:numPr>
      <w:spacing w:before="200" w:after="0" w:line="259" w:lineRule="auto"/>
      <w:outlineLvl w:val="6"/>
    </w:pPr>
    <w:rPr>
      <w:rFonts w:ascii="Cambria" w:eastAsia="MS Gothic" w:hAnsi="Cambria"/>
      <w:i/>
      <w:iCs/>
      <w:color w:val="404040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095D"/>
    <w:pPr>
      <w:keepNext/>
      <w:keepLines/>
      <w:numPr>
        <w:ilvl w:val="7"/>
        <w:numId w:val="2"/>
      </w:numPr>
      <w:spacing w:before="200" w:after="0" w:line="259" w:lineRule="auto"/>
      <w:outlineLvl w:val="7"/>
    </w:pPr>
    <w:rPr>
      <w:rFonts w:ascii="Cambria" w:eastAsia="MS Gothic" w:hAnsi="Cambria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095D"/>
    <w:pPr>
      <w:keepNext/>
      <w:keepLines/>
      <w:numPr>
        <w:ilvl w:val="8"/>
        <w:numId w:val="2"/>
      </w:numPr>
      <w:spacing w:before="200" w:after="0" w:line="259" w:lineRule="auto"/>
      <w:outlineLvl w:val="8"/>
    </w:pPr>
    <w:rPr>
      <w:rFonts w:ascii="Cambria" w:eastAsia="MS Gothic" w:hAnsi="Cambria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95D"/>
    <w:rPr>
      <w:rFonts w:ascii="Cambria" w:eastAsia="MS Gothic" w:hAnsi="Cambria" w:cs="Times New Roman"/>
      <w:b/>
      <w:bCs/>
      <w:smallCaps/>
      <w:color w:val="000000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7095D"/>
    <w:rPr>
      <w:rFonts w:ascii="Cambria" w:eastAsia="MS Gothic" w:hAnsi="Cambria" w:cs="Times New Roman"/>
      <w:b/>
      <w:bCs/>
      <w:smallCaps/>
      <w:color w:val="00000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7095D"/>
    <w:rPr>
      <w:rFonts w:ascii="Cambria" w:eastAsia="MS Gothic" w:hAnsi="Cambria" w:cs="Times New Roman"/>
      <w:b/>
      <w:bCs/>
      <w:color w:val="000000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A7095D"/>
    <w:rPr>
      <w:rFonts w:ascii="Cambria" w:eastAsia="MS Gothic" w:hAnsi="Cambria" w:cs="Times New Roman"/>
      <w:b/>
      <w:bCs/>
      <w:i/>
      <w:iCs/>
      <w:color w:val="000000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A7095D"/>
    <w:rPr>
      <w:rFonts w:ascii="Cambria" w:eastAsia="MS Gothic" w:hAnsi="Cambria" w:cs="Times New Roman"/>
      <w:color w:val="17365D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A7095D"/>
    <w:rPr>
      <w:rFonts w:ascii="Cambria" w:eastAsia="MS Gothic" w:hAnsi="Cambria" w:cs="Times New Roman"/>
      <w:i/>
      <w:iCs/>
      <w:color w:val="17365D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A7095D"/>
    <w:rPr>
      <w:rFonts w:ascii="Cambria" w:eastAsia="MS Gothic" w:hAnsi="Cambria" w:cs="Times New Roman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A7095D"/>
    <w:rPr>
      <w:rFonts w:ascii="Cambria" w:eastAsia="MS Gothic" w:hAnsi="Cambria" w:cs="Times New Roman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A7095D"/>
    <w:rPr>
      <w:rFonts w:ascii="Cambria" w:eastAsia="MS Gothic" w:hAnsi="Cambria" w:cs="Times New Roman"/>
      <w:i/>
      <w:iCs/>
      <w:color w:val="404040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7095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95D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SubtleEmphasis1">
    <w:name w:val="Subtle Emphasis1"/>
    <w:uiPriority w:val="19"/>
    <w:qFormat/>
    <w:rsid w:val="00A7095D"/>
    <w:rPr>
      <w:i/>
      <w:iCs/>
      <w:color w:val="808080"/>
    </w:rPr>
  </w:style>
  <w:style w:type="character" w:styleId="Hyperlink">
    <w:name w:val="Hyperlink"/>
    <w:uiPriority w:val="99"/>
    <w:unhideWhenUsed/>
    <w:rsid w:val="00A709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0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9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5D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Dubuit</dc:creator>
  <cp:lastModifiedBy>reception</cp:lastModifiedBy>
  <cp:revision>2</cp:revision>
  <cp:lastPrinted>2015-11-24T23:41:00Z</cp:lastPrinted>
  <dcterms:created xsi:type="dcterms:W3CDTF">2015-11-24T23:42:00Z</dcterms:created>
  <dcterms:modified xsi:type="dcterms:W3CDTF">2015-11-24T23:42:00Z</dcterms:modified>
</cp:coreProperties>
</file>